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ED63" w14:textId="77777777" w:rsidR="00EE210C" w:rsidRPr="00C97DB7" w:rsidRDefault="00EE210C" w:rsidP="00EE210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</w:pPr>
      <w:r w:rsidRPr="00C97DB7">
        <w:rPr>
          <w:rFonts w:ascii="Times New Roman" w:eastAsia="MS Mincho" w:hAnsi="Times New Roman" w:cs="Times New Roman"/>
          <w:noProof/>
          <w:color w:val="323E4F" w:themeColor="text2" w:themeShade="BF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913DBE" wp14:editId="61FA812E">
            <wp:simplePos x="0" y="0"/>
            <wp:positionH relativeFrom="margin">
              <wp:posOffset>-561975</wp:posOffset>
            </wp:positionH>
            <wp:positionV relativeFrom="margin">
              <wp:posOffset>-262890</wp:posOffset>
            </wp:positionV>
            <wp:extent cx="1447800" cy="1441450"/>
            <wp:effectExtent l="0" t="0" r="0" b="0"/>
            <wp:wrapSquare wrapText="bothSides"/>
            <wp:docPr id="9" name="Рисунок 9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DB7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  <w:t>Муниципальное бюджетное дошкольное образовательное</w:t>
      </w:r>
    </w:p>
    <w:p w14:paraId="7F85AF8D" w14:textId="77777777" w:rsidR="00EE210C" w:rsidRPr="00C97DB7" w:rsidRDefault="00EE210C" w:rsidP="00EE210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</w:pPr>
      <w:r w:rsidRPr="00C97DB7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C97DB7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14:paraId="46ACA417" w14:textId="77777777" w:rsidR="00EE210C" w:rsidRDefault="00EE210C" w:rsidP="00EE210C"/>
    <w:p w14:paraId="681FE789" w14:textId="77777777" w:rsidR="00EE210C" w:rsidRDefault="00EE210C" w:rsidP="00EE210C"/>
    <w:p w14:paraId="2B02632A" w14:textId="77777777" w:rsidR="00EE210C" w:rsidRDefault="00EE210C" w:rsidP="00EE210C"/>
    <w:p w14:paraId="15A3076B" w14:textId="77777777" w:rsidR="00EE210C" w:rsidRDefault="00EE210C" w:rsidP="00EE210C"/>
    <w:p w14:paraId="2A606073" w14:textId="77777777" w:rsidR="00EE210C" w:rsidRDefault="00EE210C" w:rsidP="00EE210C"/>
    <w:p w14:paraId="4E60E7AE" w14:textId="77777777" w:rsidR="00EE210C" w:rsidRDefault="00EE210C" w:rsidP="00EE210C"/>
    <w:p w14:paraId="76A4D81F" w14:textId="1A1A0EF7" w:rsidR="00EE210C" w:rsidRDefault="00EE210C" w:rsidP="00EE210C"/>
    <w:p w14:paraId="74BCD3B9" w14:textId="0B1350AE" w:rsidR="00C943D3" w:rsidRDefault="00C943D3" w:rsidP="00EE210C"/>
    <w:p w14:paraId="7F0AC90C" w14:textId="5BCFC725" w:rsidR="00C943D3" w:rsidRDefault="00C943D3" w:rsidP="00EE210C"/>
    <w:p w14:paraId="2C35473B" w14:textId="12FA64F9" w:rsidR="00C943D3" w:rsidRDefault="00C943D3" w:rsidP="00EE210C"/>
    <w:p w14:paraId="2B006353" w14:textId="48EF29D7" w:rsidR="00C943D3" w:rsidRDefault="00C943D3" w:rsidP="00EE210C"/>
    <w:p w14:paraId="1A24E9E9" w14:textId="77777777" w:rsidR="00C943D3" w:rsidRDefault="00C943D3" w:rsidP="00EE210C"/>
    <w:p w14:paraId="2D041C44" w14:textId="77777777" w:rsidR="00EE210C" w:rsidRPr="00C97DB7" w:rsidRDefault="00EE210C" w:rsidP="00C943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DB7">
        <w:rPr>
          <w:rFonts w:ascii="Times New Roman" w:hAnsi="Times New Roman" w:cs="Times New Roman"/>
          <w:b/>
          <w:sz w:val="36"/>
          <w:szCs w:val="36"/>
        </w:rPr>
        <w:t>Семинар – практикум</w:t>
      </w:r>
    </w:p>
    <w:p w14:paraId="11BD320D" w14:textId="77777777" w:rsidR="00EE210C" w:rsidRPr="00C97DB7" w:rsidRDefault="00EE210C" w:rsidP="00C943D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97DB7">
        <w:rPr>
          <w:rFonts w:ascii="Times New Roman" w:hAnsi="Times New Roman" w:cs="Times New Roman"/>
          <w:b/>
          <w:i/>
          <w:sz w:val="40"/>
          <w:szCs w:val="40"/>
          <w:u w:val="single"/>
        </w:rPr>
        <w:t>«Совершенствование профессионального мастерства педагогов как одно из условий повышения качества дошкольного образования»</w:t>
      </w:r>
    </w:p>
    <w:p w14:paraId="2235CBEE" w14:textId="77777777" w:rsidR="00EE210C" w:rsidRPr="00C97DB7" w:rsidRDefault="00EE210C" w:rsidP="00EE210C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04DD2D93" w14:textId="77777777" w:rsidR="00EE210C" w:rsidRDefault="00EE210C" w:rsidP="00EE210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42A1826" w14:textId="4B0861CC" w:rsidR="00EE210C" w:rsidRDefault="00EE210C" w:rsidP="00EE210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B9CBED4" w14:textId="67519E2F" w:rsidR="00C943D3" w:rsidRDefault="00C943D3" w:rsidP="00EE210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12E62BE" w14:textId="77777777" w:rsidR="00C943D3" w:rsidRDefault="00C943D3" w:rsidP="00EE210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DED490A" w14:textId="77777777" w:rsidR="00EE210C" w:rsidRDefault="00EE210C" w:rsidP="00EE210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64F8428D" w14:textId="77777777" w:rsidR="00EE210C" w:rsidRDefault="00EE210C" w:rsidP="00EE210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231E046D" w14:textId="77777777" w:rsidR="00EE210C" w:rsidRPr="00C943D3" w:rsidRDefault="00EE210C" w:rsidP="00EE21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14:paraId="7AD60881" w14:textId="5D6A9B0B" w:rsidR="00EE210C" w:rsidRPr="00C943D3" w:rsidRDefault="00EE210C" w:rsidP="00C943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Ядыкина Л. В</w:t>
      </w:r>
      <w:r w:rsidR="00C943D3">
        <w:rPr>
          <w:rFonts w:ascii="Times New Roman" w:hAnsi="Times New Roman" w:cs="Times New Roman"/>
          <w:sz w:val="28"/>
          <w:szCs w:val="28"/>
        </w:rPr>
        <w:t>.</w:t>
      </w:r>
    </w:p>
    <w:p w14:paraId="30DF013C" w14:textId="26BCE7FF" w:rsidR="00EE210C" w:rsidRPr="00C943D3" w:rsidRDefault="00C943D3" w:rsidP="00C943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04982">
        <w:rPr>
          <w:rFonts w:ascii="Times New Roman" w:hAnsi="Times New Roman" w:cs="Times New Roman"/>
          <w:sz w:val="28"/>
          <w:szCs w:val="28"/>
        </w:rPr>
        <w:t>16</w:t>
      </w:r>
      <w:r w:rsidRPr="00C943D3">
        <w:rPr>
          <w:rFonts w:ascii="Times New Roman" w:hAnsi="Times New Roman" w:cs="Times New Roman"/>
          <w:sz w:val="28"/>
          <w:szCs w:val="28"/>
        </w:rPr>
        <w:t>.09.2020</w:t>
      </w:r>
    </w:p>
    <w:p w14:paraId="763F1F48" w14:textId="77777777" w:rsidR="00EE210C" w:rsidRDefault="00EE210C" w:rsidP="00EE210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09957D8E" w14:textId="77777777" w:rsidR="00EE210C" w:rsidRDefault="00EE210C" w:rsidP="00EE210C"/>
    <w:p w14:paraId="3DB32B01" w14:textId="243F27ED" w:rsidR="00C943D3" w:rsidRDefault="00C943D3" w:rsidP="00EE210C"/>
    <w:p w14:paraId="25EB868A" w14:textId="579534FF" w:rsidR="00C943D3" w:rsidRDefault="00C943D3" w:rsidP="00EE210C"/>
    <w:p w14:paraId="121F04D0" w14:textId="77777777" w:rsidR="00C943D3" w:rsidRDefault="00C943D3" w:rsidP="00EE210C"/>
    <w:p w14:paraId="7864BED2" w14:textId="5DCAE610" w:rsidR="00EE210C" w:rsidRDefault="00EE210C" w:rsidP="00C9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14:paraId="784E43E2" w14:textId="2853563A" w:rsidR="00C943D3" w:rsidRPr="00C943D3" w:rsidRDefault="00C943D3" w:rsidP="00C943D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C943D3">
        <w:rPr>
          <w:rFonts w:ascii="Times New Roman" w:hAnsi="Times New Roman" w:cs="Times New Roman"/>
          <w:bCs/>
          <w:i/>
          <w:sz w:val="32"/>
          <w:szCs w:val="32"/>
        </w:rPr>
        <w:lastRenderedPageBreak/>
        <w:t>«Совершенствование профессионального мастерства педагогов как одно из условий повышения качества дошкольного образования»</w:t>
      </w:r>
    </w:p>
    <w:p w14:paraId="4BF968B0" w14:textId="754F2513" w:rsidR="00EE210C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2F66">
        <w:rPr>
          <w:rFonts w:ascii="Times New Roman" w:hAnsi="Times New Roman" w:cs="Times New Roman"/>
          <w:sz w:val="28"/>
          <w:szCs w:val="28"/>
        </w:rPr>
        <w:t>Качество образования и его эффективнос</w:t>
      </w:r>
      <w:r>
        <w:rPr>
          <w:rFonts w:ascii="Times New Roman" w:hAnsi="Times New Roman" w:cs="Times New Roman"/>
          <w:sz w:val="28"/>
          <w:szCs w:val="28"/>
        </w:rPr>
        <w:t>ть - одна из актуальных проблем</w:t>
      </w:r>
    </w:p>
    <w:p w14:paraId="3A31FF14" w14:textId="77777777" w:rsidR="00EE210C" w:rsidRDefault="00EE210C" w:rsidP="00EE21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F66">
        <w:rPr>
          <w:rFonts w:ascii="Times New Roman" w:hAnsi="Times New Roman" w:cs="Times New Roman"/>
          <w:sz w:val="28"/>
          <w:szCs w:val="28"/>
        </w:rPr>
        <w:t>современной </w:t>
      </w:r>
      <w:r w:rsidRPr="00BF2F6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педагогики</w:t>
      </w:r>
      <w:r w:rsidRPr="00BF2F66">
        <w:rPr>
          <w:rFonts w:ascii="Times New Roman" w:hAnsi="Times New Roman" w:cs="Times New Roman"/>
          <w:sz w:val="28"/>
          <w:szCs w:val="28"/>
        </w:rPr>
        <w:t> в условиях реализации ФГОС ДО.</w:t>
      </w:r>
    </w:p>
    <w:p w14:paraId="2B13859F" w14:textId="77777777" w:rsidR="00EE210C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6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российского </w:t>
      </w:r>
      <w:r w:rsidRPr="0046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46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 задачу достижения нового, современного </w:t>
      </w:r>
      <w:r w:rsidRPr="0046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качества дошкольного образования</w:t>
      </w:r>
      <w:r w:rsidRPr="00466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связанного с созданием </w:t>
      </w:r>
      <w:r w:rsidRPr="0046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условий</w:t>
      </w:r>
      <w:r w:rsidRPr="0046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развития творческой личности ребенка, обладающей способностью эффективно и нестандартно решать новые жизненные проблемы в современном быстро меняющемся мире.</w:t>
      </w:r>
    </w:p>
    <w:p w14:paraId="26F9F90F" w14:textId="77777777" w:rsidR="00EE210C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Первостепенной задачей для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коллектива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перестроение системы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профессионально-педагогической деятельности так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она не только соответствовала запросам общества, но и обеспечивала сохранение самоценности, неповторимости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периода детства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возникает необходимость включения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дошкольной образовательной организации в условия развития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творчества и 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преобразований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47530" w14:textId="77777777" w:rsidR="00EE210C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Повышение квалификации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переподготовка специалистов, выбор инновационных направлений, мотивация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использованию новшеств, поиск ценного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опыта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 облика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отвечающего социальному заказу родителей должны быть важнейшими составляющими методической работы.</w:t>
      </w:r>
    </w:p>
    <w:p w14:paraId="17A089E2" w14:textId="77777777" w:rsidR="00EE210C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и методы работы помогают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получать готовые знания, а проектировать способы решения какой-либо проблемы в процессе самостоятельного изучения методической литературы, сравнения и анализа разных точек зрения во время дискуссий, деловых игр, творческих объединений.</w:t>
      </w:r>
    </w:p>
    <w:p w14:paraId="04D6559B" w14:textId="77777777" w:rsidR="00EE210C" w:rsidRDefault="00EE210C" w:rsidP="00EE210C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творческой самореализации личности в развитом коллективе выступает его внутренняя жизнь, традиции богатство психоэмоциональных отношений, психологический климат. Интерактивные методы создают положительную мотивацию сотрудников на развитие своего личностного потенциала, помогают почувствовать успех и удовлетворенность от своей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создавать благоприятный психологический климат в коллективе, который является одним из важнейших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условий предоставления качественного дошкольного образования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Позиция каждого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учреждения оказывает влияние на настроение всего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коллектива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взаимоотношения людей. Добрые отношения обеспечивают оптимистический настрой, способствуют развитию взаимопомощи в работе, рождают потребность делиться своими лучшими находками и </w:t>
      </w:r>
      <w:r w:rsidRPr="00D617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педагогическим опытом с коллегами</w:t>
      </w:r>
      <w:r w:rsidRPr="00D6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321DF" w14:textId="77777777" w:rsidR="00C943D3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210C">
        <w:rPr>
          <w:rFonts w:ascii="Times New Roman" w:hAnsi="Times New Roman" w:cs="Times New Roman"/>
          <w:sz w:val="28"/>
          <w:szCs w:val="28"/>
        </w:rPr>
        <w:t>Постоянная связь содержания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методической работы с результатами работы педагогов</w:t>
      </w:r>
      <w:r w:rsidRPr="00EE210C">
        <w:rPr>
          <w:rFonts w:ascii="Times New Roman" w:hAnsi="Times New Roman" w:cs="Times New Roman"/>
          <w:sz w:val="28"/>
          <w:szCs w:val="28"/>
        </w:rPr>
        <w:t xml:space="preserve"> обеспечивает непрерывный процесс </w:t>
      </w:r>
      <w:r w:rsidRPr="00EE210C">
        <w:rPr>
          <w:rFonts w:ascii="Times New Roman" w:hAnsi="Times New Roman" w:cs="Times New Roman"/>
          <w:sz w:val="28"/>
          <w:szCs w:val="28"/>
        </w:rPr>
        <w:lastRenderedPageBreak/>
        <w:t>совершенствования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профессионального мастерства каждого воспитателя</w:t>
      </w:r>
      <w:r w:rsidRPr="00EE210C">
        <w:rPr>
          <w:rFonts w:ascii="Times New Roman" w:hAnsi="Times New Roman" w:cs="Times New Roman"/>
          <w:sz w:val="28"/>
          <w:szCs w:val="28"/>
        </w:rPr>
        <w:t>. В то же время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методическая работа</w:t>
      </w:r>
      <w:r w:rsidRPr="00EE210C">
        <w:rPr>
          <w:rFonts w:ascii="Times New Roman" w:hAnsi="Times New Roman" w:cs="Times New Roman"/>
          <w:sz w:val="28"/>
          <w:szCs w:val="28"/>
        </w:rPr>
        <w:t> носит опережающий характер и отвечает за развитие и совершенствование всей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 с детьми</w:t>
      </w:r>
      <w:r w:rsidRPr="00EE210C">
        <w:rPr>
          <w:rFonts w:ascii="Times New Roman" w:hAnsi="Times New Roman" w:cs="Times New Roman"/>
          <w:sz w:val="28"/>
          <w:szCs w:val="28"/>
        </w:rPr>
        <w:t>, в соответствии с новыми достижениями в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педагогической</w:t>
      </w:r>
      <w:r w:rsidRPr="00EE210C">
        <w:rPr>
          <w:rFonts w:ascii="Times New Roman" w:hAnsi="Times New Roman" w:cs="Times New Roman"/>
          <w:sz w:val="28"/>
          <w:szCs w:val="28"/>
        </w:rPr>
        <w:t> и психологической науке. Поэтому невозможно согласиться с пониманием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методической работы</w:t>
      </w:r>
      <w:r w:rsidRPr="00EE210C">
        <w:rPr>
          <w:rFonts w:ascii="Times New Roman" w:hAnsi="Times New Roman" w:cs="Times New Roman"/>
          <w:sz w:val="28"/>
          <w:szCs w:val="28"/>
        </w:rPr>
        <w:t>, как только службы корректирования ошибок в деятельности воспитателя, хотя в ходе ее приходиться решать и эти проблемы. Главным является оказание реальной, действенной и своевременной помощи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педагогам</w:t>
      </w:r>
      <w:r w:rsidRPr="00EE21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9EDF1F" w14:textId="201FA53F" w:rsidR="00EE210C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210C">
        <w:rPr>
          <w:rFonts w:ascii="Times New Roman" w:hAnsi="Times New Roman" w:cs="Times New Roman"/>
          <w:sz w:val="28"/>
          <w:szCs w:val="28"/>
        </w:rPr>
        <w:t>Однако проблема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повышения профессионального мастерства каждого педагога</w:t>
      </w:r>
      <w:r w:rsidRPr="00EE210C">
        <w:rPr>
          <w:rFonts w:ascii="Times New Roman" w:hAnsi="Times New Roman" w:cs="Times New Roman"/>
          <w:sz w:val="28"/>
          <w:szCs w:val="28"/>
        </w:rPr>
        <w:t> дошкольного учреждения по-прежнему остается одной из самых сложных. Ни для кого не секрет, что иногда на организацию мероприятий тратится много сил, а отдача ничтожна мала. Чем же объяснить все это? Традиционные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формы методической работы</w:t>
      </w:r>
      <w:r w:rsidRPr="00EE210C">
        <w:rPr>
          <w:rFonts w:ascii="Times New Roman" w:hAnsi="Times New Roman" w:cs="Times New Roman"/>
          <w:sz w:val="28"/>
          <w:szCs w:val="28"/>
        </w:rPr>
        <w:t>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 использовать новые,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активные формы работы</w:t>
      </w:r>
      <w:r w:rsidRPr="00EE210C">
        <w:rPr>
          <w:rFonts w:ascii="Times New Roman" w:hAnsi="Times New Roman" w:cs="Times New Roman"/>
          <w:sz w:val="28"/>
          <w:szCs w:val="28"/>
        </w:rPr>
        <w:t>, которым свойственно вовлечение </w:t>
      </w:r>
      <w:r w:rsidRPr="00EE2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педагогов</w:t>
      </w:r>
      <w:r w:rsidRPr="00EE210C">
        <w:rPr>
          <w:rFonts w:ascii="Times New Roman" w:hAnsi="Times New Roman" w:cs="Times New Roman"/>
          <w:sz w:val="28"/>
          <w:szCs w:val="28"/>
        </w:rPr>
        <w:t> в деятельность и диалог, предполагающий свободный обмен мнениями.</w:t>
      </w:r>
    </w:p>
    <w:p w14:paraId="42E26A80" w14:textId="77777777" w:rsidR="00EE210C" w:rsidRPr="00C943D3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Использование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интерактивных методов в педагогическом процессе побуждает педагога</w:t>
      </w:r>
      <w:r w:rsidRPr="00C943D3">
        <w:rPr>
          <w:rFonts w:ascii="Times New Roman" w:hAnsi="Times New Roman" w:cs="Times New Roman"/>
          <w:sz w:val="28"/>
          <w:szCs w:val="28"/>
        </w:rPr>
        <w:t> к постоянному творчеству, а в этой связи к совершенствованию, изменению,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профессиональному и личностному росту</w:t>
      </w:r>
      <w:r w:rsidRPr="00C943D3">
        <w:rPr>
          <w:rFonts w:ascii="Times New Roman" w:hAnsi="Times New Roman" w:cs="Times New Roman"/>
          <w:sz w:val="28"/>
          <w:szCs w:val="28"/>
        </w:rPr>
        <w:t>, развитию. И эта инновационная деятельность не оставляет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педагога</w:t>
      </w:r>
      <w:r w:rsidRPr="00C943D3">
        <w:rPr>
          <w:rFonts w:ascii="Times New Roman" w:hAnsi="Times New Roman" w:cs="Times New Roman"/>
          <w:sz w:val="28"/>
          <w:szCs w:val="28"/>
        </w:rPr>
        <w:t>, пока он осознаёт, что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интерактивные методы</w:t>
      </w:r>
      <w:r w:rsidRPr="00C943D3">
        <w:rPr>
          <w:rFonts w:ascii="Times New Roman" w:hAnsi="Times New Roman" w:cs="Times New Roman"/>
          <w:sz w:val="28"/>
          <w:szCs w:val="28"/>
        </w:rPr>
        <w:t> обучения являются действенным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педагогическим средством</w:t>
      </w:r>
      <w:r w:rsidRPr="00C943D3">
        <w:rPr>
          <w:rFonts w:ascii="Times New Roman" w:hAnsi="Times New Roman" w:cs="Times New Roman"/>
          <w:sz w:val="28"/>
          <w:szCs w:val="28"/>
        </w:rPr>
        <w:t>, а использование в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педагогическом</w:t>
      </w:r>
      <w:r w:rsidRPr="00C943D3">
        <w:rPr>
          <w:rFonts w:ascii="Times New Roman" w:hAnsi="Times New Roman" w:cs="Times New Roman"/>
          <w:sz w:val="28"/>
          <w:szCs w:val="28"/>
        </w:rPr>
        <w:t> процессе технологии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интерактивного</w:t>
      </w:r>
      <w:r w:rsidRPr="00C943D3">
        <w:rPr>
          <w:rFonts w:ascii="Times New Roman" w:hAnsi="Times New Roman" w:cs="Times New Roman"/>
          <w:sz w:val="28"/>
          <w:szCs w:val="28"/>
        </w:rPr>
        <w:t> обучения — необходимое условие оптимального развития и тех, кто учится, и тех, кто учит.</w:t>
      </w:r>
    </w:p>
    <w:p w14:paraId="031C79DC" w14:textId="77777777" w:rsidR="00EE210C" w:rsidRPr="00C943D3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Активизация</w:t>
      </w:r>
      <w:r w:rsidRPr="00C943D3">
        <w:rPr>
          <w:rFonts w:ascii="Times New Roman" w:hAnsi="Times New Roman" w:cs="Times New Roman"/>
          <w:sz w:val="28"/>
          <w:szCs w:val="28"/>
        </w:rPr>
        <w:t> творческой деятельности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педагогов</w:t>
      </w:r>
      <w:r w:rsidRPr="00C943D3">
        <w:rPr>
          <w:rFonts w:ascii="Times New Roman" w:hAnsi="Times New Roman" w:cs="Times New Roman"/>
          <w:sz w:val="28"/>
          <w:szCs w:val="28"/>
        </w:rPr>
        <w:t> возможна через нетрадиционные,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интерактивные методы и активные формы работы с педагогами</w:t>
      </w:r>
      <w:r w:rsidRPr="00C943D3">
        <w:rPr>
          <w:rFonts w:ascii="Times New Roman" w:hAnsi="Times New Roman" w:cs="Times New Roman"/>
          <w:sz w:val="28"/>
          <w:szCs w:val="28"/>
        </w:rPr>
        <w:t>.</w:t>
      </w:r>
    </w:p>
    <w:p w14:paraId="767B99BA" w14:textId="77777777" w:rsidR="00EE210C" w:rsidRPr="00C943D3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Совместная деятельность означает, что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коллег. Причем, происходит этот процесс в атмосфере доброжелательности и взаимной поддержки, что дает возможность получить не только новые знания по обсуждаемой проблеме, но и развивает саму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педагогическую</w:t>
      </w:r>
      <w:r w:rsidRPr="00C943D3">
        <w:rPr>
          <w:rFonts w:ascii="Times New Roman" w:hAnsi="Times New Roman" w:cs="Times New Roman"/>
          <w:sz w:val="28"/>
          <w:szCs w:val="28"/>
        </w:rPr>
        <w:t> деятельность и переводит ее на более высокие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формы</w:t>
      </w:r>
      <w:r w:rsidRPr="00C943D3">
        <w:rPr>
          <w:rFonts w:ascii="Times New Roman" w:hAnsi="Times New Roman" w:cs="Times New Roman"/>
          <w:sz w:val="28"/>
          <w:szCs w:val="28"/>
        </w:rPr>
        <w:t> кооперации и сотрудничества.</w:t>
      </w:r>
    </w:p>
    <w:p w14:paraId="7EC5663C" w14:textId="77777777" w:rsidR="00EE210C" w:rsidRPr="00C943D3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В ходе диалогового общения у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педагогов формируется</w:t>
      </w:r>
      <w:r w:rsidRPr="00C943D3">
        <w:rPr>
          <w:rFonts w:ascii="Times New Roman" w:hAnsi="Times New Roman" w:cs="Times New Roman"/>
          <w:sz w:val="28"/>
          <w:szCs w:val="28"/>
        </w:rPr>
        <w:t> умение критически мыслить, рассуждать, решать противоречивые проблемы на основе анализа услышанной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информации и обстоятельств</w:t>
      </w:r>
      <w:r w:rsidRPr="00C943D3">
        <w:rPr>
          <w:rFonts w:ascii="Times New Roman" w:hAnsi="Times New Roman" w:cs="Times New Roman"/>
          <w:sz w:val="28"/>
          <w:szCs w:val="28"/>
        </w:rPr>
        <w:t>.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</w:t>
      </w:r>
      <w:r w:rsidRPr="00C943D3">
        <w:rPr>
          <w:rFonts w:ascii="Times New Roman" w:hAnsi="Times New Roman" w:cs="Times New Roman"/>
          <w:sz w:val="28"/>
          <w:szCs w:val="28"/>
        </w:rPr>
        <w:t> учатся взвешивать альтернативные мнения, принимать продуманные решения, правильно выражать свои мысли, участвовать в дискуссиях,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профессионально</w:t>
      </w:r>
      <w:r w:rsidRPr="00C943D3">
        <w:rPr>
          <w:rFonts w:ascii="Times New Roman" w:hAnsi="Times New Roman" w:cs="Times New Roman"/>
          <w:sz w:val="28"/>
          <w:szCs w:val="28"/>
        </w:rPr>
        <w:t> общаться с коллегами.</w:t>
      </w:r>
    </w:p>
    <w:p w14:paraId="75F011B1" w14:textId="77777777" w:rsidR="00EE210C" w:rsidRPr="00C943D3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lastRenderedPageBreak/>
        <w:t>Ценно то, что при такой организации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 педагог</w:t>
      </w:r>
      <w:r w:rsidRPr="00C943D3">
        <w:rPr>
          <w:rFonts w:ascii="Times New Roman" w:hAnsi="Times New Roman" w:cs="Times New Roman"/>
          <w:sz w:val="28"/>
          <w:szCs w:val="28"/>
        </w:rPr>
        <w:t> 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ее. У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педагогов формируется</w:t>
      </w:r>
      <w:r w:rsidRPr="00C943D3">
        <w:rPr>
          <w:rFonts w:ascii="Times New Roman" w:hAnsi="Times New Roman" w:cs="Times New Roman"/>
          <w:sz w:val="28"/>
          <w:szCs w:val="28"/>
        </w:rPr>
        <w:t> уважение к чужому мнению, умение выслушивать другого, делать обоснованные заключения и выводы.</w:t>
      </w:r>
    </w:p>
    <w:p w14:paraId="15E3A3EC" w14:textId="77777777" w:rsidR="00EE210C" w:rsidRPr="00C943D3" w:rsidRDefault="00EE210C" w:rsidP="00EE210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Значение </w:t>
      </w:r>
      <w:r w:rsidRPr="00C943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интерактивных методов</w:t>
      </w:r>
      <w:r w:rsidRPr="00C943D3">
        <w:rPr>
          <w:rFonts w:ascii="Times New Roman" w:hAnsi="Times New Roman" w:cs="Times New Roman"/>
          <w:sz w:val="28"/>
          <w:szCs w:val="28"/>
        </w:rPr>
        <w:t xml:space="preserve"> - достижение таких важнейших целей, </w:t>
      </w:r>
      <w:r w:rsidRPr="00C943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</w:t>
      </w:r>
      <w:r w:rsidRPr="00C943D3">
        <w:rPr>
          <w:rFonts w:ascii="Times New Roman" w:hAnsi="Times New Roman" w:cs="Times New Roman"/>
          <w:sz w:val="28"/>
          <w:szCs w:val="28"/>
        </w:rPr>
        <w:t>:</w:t>
      </w:r>
    </w:p>
    <w:p w14:paraId="59144882" w14:textId="77777777" w:rsidR="00EE210C" w:rsidRPr="00FD079E" w:rsidRDefault="00EE210C" w:rsidP="00EE210C">
      <w:pPr>
        <w:pStyle w:val="a3"/>
        <w:numPr>
          <w:ilvl w:val="0"/>
          <w:numId w:val="1"/>
        </w:numPr>
        <w:spacing w:before="225" w:beforeAutospacing="0" w:after="225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FD079E">
        <w:rPr>
          <w:sz w:val="28"/>
          <w:szCs w:val="28"/>
        </w:rPr>
        <w:t>тимулирование интереса и мотивации к самообразованию;</w:t>
      </w:r>
    </w:p>
    <w:p w14:paraId="7A2E90C5" w14:textId="77777777" w:rsidR="00EE210C" w:rsidRPr="00FD079E" w:rsidRDefault="00EE210C" w:rsidP="00EE210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</w:t>
      </w: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овышение уровня активности и самостоятельности</w:t>
      </w:r>
      <w:r w:rsidRPr="00FD079E">
        <w:rPr>
          <w:sz w:val="28"/>
          <w:szCs w:val="28"/>
        </w:rPr>
        <w:t>;</w:t>
      </w:r>
    </w:p>
    <w:p w14:paraId="6774C4D5" w14:textId="77777777" w:rsidR="00EE210C" w:rsidRPr="00FD079E" w:rsidRDefault="00EE210C" w:rsidP="00EE210C">
      <w:pPr>
        <w:pStyle w:val="a3"/>
        <w:numPr>
          <w:ilvl w:val="0"/>
          <w:numId w:val="1"/>
        </w:numPr>
        <w:spacing w:before="225" w:beforeAutospacing="0" w:after="225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FD079E">
        <w:rPr>
          <w:sz w:val="28"/>
          <w:szCs w:val="28"/>
        </w:rPr>
        <w:t>азвитие навыков анализа и рефлексии своей деятельности;</w:t>
      </w:r>
    </w:p>
    <w:p w14:paraId="05B0158B" w14:textId="77777777" w:rsidR="00EE210C" w:rsidRPr="00FD079E" w:rsidRDefault="00EE210C" w:rsidP="00EE210C">
      <w:pPr>
        <w:pStyle w:val="a3"/>
        <w:numPr>
          <w:ilvl w:val="0"/>
          <w:numId w:val="1"/>
        </w:numPr>
        <w:spacing w:before="225" w:beforeAutospacing="0" w:after="225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FD079E">
        <w:rPr>
          <w:sz w:val="28"/>
          <w:szCs w:val="28"/>
        </w:rPr>
        <w:t>азвитие стремления к сотрудничеству, эмпатии.</w:t>
      </w:r>
    </w:p>
    <w:p w14:paraId="4F373A21" w14:textId="77777777" w:rsidR="00EE210C" w:rsidRPr="00FD079E" w:rsidRDefault="00EE210C" w:rsidP="00EE210C">
      <w:pPr>
        <w:pStyle w:val="a3"/>
        <w:spacing w:before="0" w:beforeAutospacing="0" w:after="0" w:afterAutospacing="0"/>
        <w:ind w:firstLine="357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>В чем преимущества такой </w:t>
      </w: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FD079E">
        <w:rPr>
          <w:sz w:val="28"/>
          <w:szCs w:val="28"/>
        </w:rPr>
        <w:t>?</w:t>
      </w:r>
    </w:p>
    <w:p w14:paraId="14BDEC84" w14:textId="77777777" w:rsidR="00EE210C" w:rsidRPr="00FD079E" w:rsidRDefault="00EE210C" w:rsidP="00EE210C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>значительно </w:t>
      </w: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повышается мотивация профессиональной деятельности педагогов</w:t>
      </w:r>
      <w:r w:rsidRPr="00FD079E">
        <w:rPr>
          <w:sz w:val="28"/>
          <w:szCs w:val="28"/>
        </w:rPr>
        <w:t>, их социальной и познавательной </w:t>
      </w: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активности</w:t>
      </w:r>
      <w:r>
        <w:rPr>
          <w:sz w:val="28"/>
          <w:szCs w:val="28"/>
        </w:rPr>
        <w:t>;</w:t>
      </w:r>
    </w:p>
    <w:p w14:paraId="55274657" w14:textId="77777777" w:rsidR="00EE210C" w:rsidRPr="00FD079E" w:rsidRDefault="00EE210C" w:rsidP="00EE210C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>реализуются те стороны человека, которые в повседневной, достаточно однообразной жизни, не находят применения</w:t>
      </w:r>
      <w:r>
        <w:rPr>
          <w:sz w:val="28"/>
          <w:szCs w:val="28"/>
        </w:rPr>
        <w:t>, развития;</w:t>
      </w:r>
    </w:p>
    <w:p w14:paraId="5EC24EE5" w14:textId="77777777" w:rsidR="00EE210C" w:rsidRPr="00EE210C" w:rsidRDefault="00EE210C" w:rsidP="00EE210C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>приобретается опыт коллективной деятельности, взаимного уважения, поддержки, сотрудничества, без которого невозможен труд в человеческом обществе.</w:t>
      </w:r>
    </w:p>
    <w:p w14:paraId="5F59987B" w14:textId="77777777" w:rsidR="00EE210C" w:rsidRPr="00FD079E" w:rsidRDefault="00EE210C" w:rsidP="00EE210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79E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Интерактивные формы и методы обучения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14:paraId="0B3B991A" w14:textId="77777777" w:rsidR="00EE210C" w:rsidRDefault="00EE210C" w:rsidP="00EE210C">
      <w:pPr>
        <w:pStyle w:val="a3"/>
        <w:numPr>
          <w:ilvl w:val="0"/>
          <w:numId w:val="3"/>
        </w:numPr>
        <w:spacing w:before="225" w:beforeAutospacing="0" w:after="225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 xml:space="preserve">Тренинг </w:t>
      </w:r>
    </w:p>
    <w:p w14:paraId="086D3BF0" w14:textId="77777777" w:rsidR="00EE210C" w:rsidRDefault="00EE210C" w:rsidP="00EE210C">
      <w:pPr>
        <w:pStyle w:val="a3"/>
        <w:numPr>
          <w:ilvl w:val="0"/>
          <w:numId w:val="3"/>
        </w:numPr>
        <w:spacing w:before="225" w:beforeAutospacing="0" w:after="225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 xml:space="preserve">Деловая игра </w:t>
      </w:r>
    </w:p>
    <w:p w14:paraId="61A11038" w14:textId="77777777" w:rsidR="00EE210C" w:rsidRDefault="00EE210C" w:rsidP="00EE210C">
      <w:pPr>
        <w:pStyle w:val="a3"/>
        <w:numPr>
          <w:ilvl w:val="0"/>
          <w:numId w:val="3"/>
        </w:numPr>
        <w:spacing w:before="225" w:beforeAutospacing="0" w:after="225" w:afterAutospacing="0"/>
        <w:contextualSpacing/>
        <w:rPr>
          <w:sz w:val="28"/>
          <w:szCs w:val="28"/>
        </w:rPr>
      </w:pP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Педагогическая</w:t>
      </w:r>
      <w:r w:rsidRPr="00FD079E">
        <w:rPr>
          <w:sz w:val="28"/>
          <w:szCs w:val="28"/>
        </w:rPr>
        <w:t xml:space="preserve"> гостиная </w:t>
      </w:r>
    </w:p>
    <w:p w14:paraId="7AF830B9" w14:textId="77777777" w:rsidR="00EE210C" w:rsidRPr="00FD079E" w:rsidRDefault="00EE210C" w:rsidP="00EE210C">
      <w:pPr>
        <w:pStyle w:val="a3"/>
        <w:numPr>
          <w:ilvl w:val="0"/>
          <w:numId w:val="3"/>
        </w:numPr>
        <w:spacing w:before="225" w:beforeAutospacing="0" w:after="225" w:afterAutospacing="0"/>
        <w:contextualSpacing/>
        <w:rPr>
          <w:rStyle w:val="a4"/>
          <w:b w:val="0"/>
          <w:bCs w:val="0"/>
          <w:sz w:val="28"/>
          <w:szCs w:val="28"/>
        </w:rPr>
      </w:pPr>
      <w:r w:rsidRPr="00FD079E">
        <w:rPr>
          <w:sz w:val="28"/>
          <w:szCs w:val="28"/>
        </w:rPr>
        <w:t>Выставки-ярмарки </w:t>
      </w: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 xml:space="preserve">педагогических идей </w:t>
      </w:r>
    </w:p>
    <w:p w14:paraId="1E721721" w14:textId="77777777" w:rsidR="00EE210C" w:rsidRPr="00FD079E" w:rsidRDefault="00EE210C" w:rsidP="00EE210C">
      <w:pPr>
        <w:pStyle w:val="a3"/>
        <w:numPr>
          <w:ilvl w:val="0"/>
          <w:numId w:val="3"/>
        </w:numPr>
        <w:spacing w:before="225" w:beforeAutospacing="0" w:after="225" w:afterAutospacing="0"/>
        <w:contextualSpacing/>
        <w:rPr>
          <w:sz w:val="28"/>
          <w:szCs w:val="28"/>
        </w:rPr>
      </w:pP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Метод </w:t>
      </w:r>
      <w:r w:rsidRPr="00FD079E">
        <w:rPr>
          <w:i/>
          <w:iCs/>
          <w:sz w:val="28"/>
          <w:szCs w:val="28"/>
          <w:bdr w:val="none" w:sz="0" w:space="0" w:color="auto" w:frame="1"/>
        </w:rPr>
        <w:t>«Кейсов»</w:t>
      </w:r>
    </w:p>
    <w:p w14:paraId="19EE1273" w14:textId="77777777" w:rsidR="00EE210C" w:rsidRDefault="00EE210C" w:rsidP="00EE210C">
      <w:pPr>
        <w:pStyle w:val="a3"/>
        <w:numPr>
          <w:ilvl w:val="0"/>
          <w:numId w:val="3"/>
        </w:numPr>
        <w:spacing w:before="225" w:beforeAutospacing="0" w:after="225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 xml:space="preserve">КВН </w:t>
      </w:r>
    </w:p>
    <w:p w14:paraId="5D4687DD" w14:textId="77777777" w:rsidR="00EE210C" w:rsidRDefault="00EE210C" w:rsidP="00EE210C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 xml:space="preserve">Банк идей </w:t>
      </w:r>
    </w:p>
    <w:p w14:paraId="75D70B10" w14:textId="77777777" w:rsidR="00EE210C" w:rsidRDefault="00EE210C" w:rsidP="00EE210C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FD079E">
        <w:rPr>
          <w:sz w:val="28"/>
          <w:szCs w:val="28"/>
        </w:rPr>
        <w:t>Круглый стол </w:t>
      </w:r>
    </w:p>
    <w:p w14:paraId="55D06696" w14:textId="77777777" w:rsidR="00EE210C" w:rsidRPr="00FD079E" w:rsidRDefault="00EE210C" w:rsidP="00EE210C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rStyle w:val="a4"/>
          <w:b w:val="0"/>
          <w:bCs w:val="0"/>
          <w:sz w:val="28"/>
          <w:szCs w:val="28"/>
        </w:rPr>
      </w:pP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 xml:space="preserve">Мастер - класс </w:t>
      </w:r>
    </w:p>
    <w:p w14:paraId="36FC7969" w14:textId="77777777" w:rsidR="00EE210C" w:rsidRPr="00FD079E" w:rsidRDefault="00EE210C" w:rsidP="00EE210C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Метод SWOT – анализа</w:t>
      </w:r>
    </w:p>
    <w:p w14:paraId="0ECA80B9" w14:textId="77777777" w:rsidR="00EE210C" w:rsidRPr="00FD079E" w:rsidRDefault="00EE210C" w:rsidP="00EE210C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Метод </w:t>
      </w:r>
      <w:r w:rsidRPr="00FD079E">
        <w:rPr>
          <w:i/>
          <w:iCs/>
          <w:sz w:val="28"/>
          <w:szCs w:val="28"/>
          <w:bdr w:val="none" w:sz="0" w:space="0" w:color="auto" w:frame="1"/>
        </w:rPr>
        <w:t>«Мозговой штурм»</w:t>
      </w:r>
    </w:p>
    <w:p w14:paraId="09B8E8F1" w14:textId="77777777" w:rsidR="00EE210C" w:rsidRPr="00F557E8" w:rsidRDefault="00EE210C" w:rsidP="00EE210C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FD079E">
        <w:rPr>
          <w:rStyle w:val="a4"/>
          <w:b w:val="0"/>
          <w:sz w:val="28"/>
          <w:szCs w:val="28"/>
          <w:bdr w:val="none" w:sz="0" w:space="0" w:color="auto" w:frame="1"/>
        </w:rPr>
        <w:t>Методический театр</w:t>
      </w:r>
      <w:r>
        <w:rPr>
          <w:sz w:val="28"/>
          <w:szCs w:val="28"/>
        </w:rPr>
        <w:t xml:space="preserve"> и другие.</w:t>
      </w:r>
    </w:p>
    <w:p w14:paraId="15CD0DB7" w14:textId="77777777" w:rsidR="00EE210C" w:rsidRDefault="00EE210C" w:rsidP="00EE210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557E8">
        <w:rPr>
          <w:sz w:val="28"/>
          <w:szCs w:val="28"/>
        </w:rPr>
        <w:t>Основной направленностью </w:t>
      </w:r>
      <w:r w:rsidRPr="00F557E8">
        <w:rPr>
          <w:rStyle w:val="a4"/>
          <w:b w:val="0"/>
          <w:sz w:val="28"/>
          <w:szCs w:val="28"/>
          <w:bdr w:val="none" w:sz="0" w:space="0" w:color="auto" w:frame="1"/>
        </w:rPr>
        <w:t>интерактивных форм является активизация</w:t>
      </w:r>
      <w:r w:rsidRPr="00F557E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557E8">
        <w:rPr>
          <w:rStyle w:val="a4"/>
          <w:b w:val="0"/>
          <w:sz w:val="28"/>
          <w:szCs w:val="28"/>
          <w:bdr w:val="none" w:sz="0" w:space="0" w:color="auto" w:frame="1"/>
        </w:rPr>
        <w:t>педагогов</w:t>
      </w:r>
      <w:r w:rsidRPr="00F557E8">
        <w:rPr>
          <w:sz w:val="28"/>
          <w:szCs w:val="28"/>
        </w:rPr>
        <w:t>, развития их креативного мышления, нестандартный выход из проблемной ситуации.</w:t>
      </w:r>
    </w:p>
    <w:p w14:paraId="7693E6BD" w14:textId="77777777" w:rsidR="00EE210C" w:rsidRDefault="00EE210C" w:rsidP="00EE210C">
      <w:pPr>
        <w:pStyle w:val="a3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  <w:r w:rsidRPr="00F557E8">
        <w:rPr>
          <w:color w:val="111111"/>
          <w:sz w:val="28"/>
          <w:szCs w:val="28"/>
        </w:rPr>
        <w:t>Одна из эффективных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интерактивная форма</w:t>
      </w:r>
      <w:r w:rsidRPr="00903908">
        <w:rPr>
          <w:b/>
          <w:color w:val="111111"/>
          <w:sz w:val="28"/>
          <w:szCs w:val="28"/>
        </w:rPr>
        <w:t>,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работы с педагогами ДОУ </w:t>
      </w:r>
      <w:r w:rsidRPr="00F55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Pr="000420D9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тренинг</w:t>
      </w:r>
      <w:r w:rsidRPr="000420D9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903908">
        <w:rPr>
          <w:i/>
          <w:iCs/>
          <w:color w:val="111111"/>
          <w:sz w:val="28"/>
          <w:szCs w:val="28"/>
          <w:bdr w:val="none" w:sz="0" w:space="0" w:color="auto" w:frame="1"/>
        </w:rPr>
        <w:t>(быстрое реагирование, быстрое обучение)</w:t>
      </w:r>
      <w:r w:rsidRPr="00903908">
        <w:rPr>
          <w:color w:val="111111"/>
          <w:sz w:val="28"/>
          <w:szCs w:val="28"/>
        </w:rPr>
        <w:t>.</w:t>
      </w:r>
    </w:p>
    <w:p w14:paraId="2307E8E2" w14:textId="77777777" w:rsidR="00EE210C" w:rsidRPr="00903908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b/>
          <w:color w:val="111111"/>
          <w:sz w:val="28"/>
          <w:szCs w:val="28"/>
        </w:rPr>
      </w:pPr>
      <w:r w:rsidRPr="00903908">
        <w:rPr>
          <w:color w:val="111111"/>
          <w:sz w:val="28"/>
          <w:szCs w:val="28"/>
        </w:rPr>
        <w:t>Цель</w:t>
      </w:r>
      <w:r w:rsidRPr="00903908">
        <w:rPr>
          <w:b/>
          <w:color w:val="111111"/>
          <w:sz w:val="28"/>
          <w:szCs w:val="28"/>
        </w:rPr>
        <w:t xml:space="preserve"> –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отработка профессиональных навыков и умений</w:t>
      </w:r>
      <w:r w:rsidRPr="00F557E8">
        <w:rPr>
          <w:color w:val="111111"/>
          <w:sz w:val="28"/>
          <w:szCs w:val="28"/>
        </w:rPr>
        <w:t>.</w:t>
      </w:r>
    </w:p>
    <w:p w14:paraId="017DE246" w14:textId="77777777" w:rsidR="00EE210C" w:rsidRPr="00F557E8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557E8">
        <w:rPr>
          <w:color w:val="111111"/>
          <w:sz w:val="28"/>
          <w:szCs w:val="28"/>
        </w:rPr>
        <w:t>Тренинг – слово английское – специальный, тренировочный режим. Тренировка может быть самостоятельной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формой методической</w:t>
      </w:r>
      <w:r w:rsidRPr="00F55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F557E8">
        <w:rPr>
          <w:color w:val="111111"/>
          <w:sz w:val="28"/>
          <w:szCs w:val="28"/>
        </w:rPr>
        <w:t> или использоваться как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методический</w:t>
      </w:r>
      <w:r>
        <w:rPr>
          <w:color w:val="111111"/>
          <w:sz w:val="28"/>
          <w:szCs w:val="28"/>
        </w:rPr>
        <w:t> прием при проведении семинаров.</w:t>
      </w:r>
    </w:p>
    <w:p w14:paraId="555E456F" w14:textId="77777777" w:rsidR="00EE210C" w:rsidRPr="00F557E8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557E8">
        <w:rPr>
          <w:color w:val="111111"/>
          <w:sz w:val="28"/>
          <w:szCs w:val="28"/>
        </w:rPr>
        <w:t>При проведении тренинга широко используются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педагогические ситуации</w:t>
      </w:r>
      <w:r w:rsidRPr="00F557E8">
        <w:rPr>
          <w:color w:val="111111"/>
          <w:sz w:val="28"/>
          <w:szCs w:val="28"/>
        </w:rPr>
        <w:t>, раздаточный материал, технические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 обучения</w:t>
      </w:r>
      <w:r w:rsidRPr="00F557E8">
        <w:rPr>
          <w:color w:val="111111"/>
          <w:sz w:val="28"/>
          <w:szCs w:val="28"/>
        </w:rPr>
        <w:t xml:space="preserve">. Тренировку </w:t>
      </w:r>
      <w:r w:rsidRPr="00F557E8">
        <w:rPr>
          <w:color w:val="111111"/>
          <w:sz w:val="28"/>
          <w:szCs w:val="28"/>
        </w:rPr>
        <w:lastRenderedPageBreak/>
        <w:t>целесообразно проводить в тренинговых группах численностью от 6 до 12 человек.</w:t>
      </w:r>
    </w:p>
    <w:p w14:paraId="1C9AA166" w14:textId="77777777" w:rsidR="00EE210C" w:rsidRDefault="00EE210C" w:rsidP="00EE210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32E7E79" w14:textId="77777777" w:rsidR="00EE210C" w:rsidRPr="00903908" w:rsidRDefault="00EE210C" w:rsidP="00EE210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420D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«Аквариум</w:t>
      </w:r>
      <w:r w:rsidRPr="0090390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3908">
        <w:rPr>
          <w:color w:val="111111"/>
          <w:sz w:val="28"/>
          <w:szCs w:val="28"/>
        </w:rPr>
        <w:t> -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диалога</w:t>
      </w:r>
      <w:r w:rsidRPr="00903908">
        <w:rPr>
          <w:color w:val="111111"/>
          <w:sz w:val="28"/>
          <w:szCs w:val="28"/>
        </w:rPr>
        <w:t>, когда </w:t>
      </w:r>
      <w:r w:rsidRPr="009039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903908">
        <w:rPr>
          <w:b/>
          <w:color w:val="111111"/>
          <w:sz w:val="28"/>
          <w:szCs w:val="28"/>
        </w:rPr>
        <w:t> </w:t>
      </w:r>
      <w:r w:rsidRPr="00903908">
        <w:rPr>
          <w:color w:val="111111"/>
          <w:sz w:val="28"/>
          <w:szCs w:val="28"/>
        </w:rPr>
        <w:t>предлагают обсудить проблему </w:t>
      </w:r>
      <w:r w:rsidRPr="00903908">
        <w:rPr>
          <w:i/>
          <w:iCs/>
          <w:color w:val="111111"/>
          <w:sz w:val="28"/>
          <w:szCs w:val="28"/>
          <w:bdr w:val="none" w:sz="0" w:space="0" w:color="auto" w:frame="1"/>
        </w:rPr>
        <w:t>«перед лицом общественности»</w:t>
      </w:r>
      <w:r w:rsidRPr="00903908">
        <w:rPr>
          <w:color w:val="111111"/>
          <w:sz w:val="28"/>
          <w:szCs w:val="28"/>
        </w:rPr>
        <w:t>. Группа выбирает вести диалог по проблеме того, кому она может доверить. Иногда это могут быть несколько желающих. Все остальные выступают в роли зрителей. Отсюда и название – </w:t>
      </w:r>
      <w:r w:rsidRPr="00903908">
        <w:rPr>
          <w:i/>
          <w:iCs/>
          <w:color w:val="111111"/>
          <w:sz w:val="28"/>
          <w:szCs w:val="28"/>
          <w:bdr w:val="none" w:sz="0" w:space="0" w:color="auto" w:frame="1"/>
        </w:rPr>
        <w:t>«аквариум»</w:t>
      </w:r>
      <w:r w:rsidRPr="00903908">
        <w:rPr>
          <w:color w:val="111111"/>
          <w:sz w:val="28"/>
          <w:szCs w:val="28"/>
        </w:rPr>
        <w:t>.</w:t>
      </w:r>
    </w:p>
    <w:p w14:paraId="59B6DF8B" w14:textId="77777777" w:rsidR="00EE210C" w:rsidRDefault="00EE210C" w:rsidP="00EE210C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903908">
        <w:rPr>
          <w:color w:val="111111"/>
          <w:sz w:val="28"/>
          <w:szCs w:val="28"/>
        </w:rPr>
        <w:t>Что дает этот прием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903908">
        <w:rPr>
          <w:color w:val="111111"/>
          <w:sz w:val="28"/>
          <w:szCs w:val="28"/>
        </w:rPr>
        <w:t>? Возможность увидеть своих коллег со стороны, то есть увидеть, как они общаются, как реагируют на чужую мысль, как улаживают назревающий конфликт, как аргументируют свою мысль и какие доказательства своей правоты приводят и так далее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7AAAD70" w14:textId="77777777" w:rsidR="00EE210C" w:rsidRPr="000420D9" w:rsidRDefault="00EE210C" w:rsidP="00EE210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0420D9">
        <w:rPr>
          <w:b/>
          <w:i/>
          <w:color w:val="111111"/>
          <w:sz w:val="28"/>
          <w:szCs w:val="28"/>
          <w:u w:val="single"/>
        </w:rPr>
        <w:t>Внутригрупповая</w:t>
      </w:r>
      <w:r w:rsidRPr="000420D9">
        <w:rPr>
          <w:color w:val="111111"/>
          <w:sz w:val="28"/>
          <w:szCs w:val="28"/>
          <w:u w:val="single"/>
        </w:rPr>
        <w:t> </w:t>
      </w:r>
      <w:r w:rsidRPr="000420D9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работа</w:t>
      </w:r>
      <w:r w:rsidRPr="000420D9">
        <w:rPr>
          <w:color w:val="111111"/>
          <w:sz w:val="28"/>
          <w:szCs w:val="28"/>
        </w:rPr>
        <w:t>, где образуется группа (6-7 человек,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0420D9">
        <w:rPr>
          <w:color w:val="111111"/>
          <w:sz w:val="28"/>
          <w:szCs w:val="28"/>
        </w:rPr>
        <w:t> которых открыта для наблюдения. Остальные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0420D9">
        <w:rPr>
          <w:color w:val="111111"/>
          <w:sz w:val="28"/>
          <w:szCs w:val="28"/>
        </w:rPr>
        <w:t> вместе с руководителем, не вмешиваясь, наблюдают за реализацией ролей в решении познавательной задачи. Однако в конце занятия наблюдатели, члены группы и, наконец, руководитель последовательно подводят разнообразные итоги </w:t>
      </w:r>
      <w:r w:rsidRPr="000420D9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(познавательнее, коммуникативные и др.)</w:t>
      </w:r>
      <w:r w:rsidRPr="000420D9">
        <w:rPr>
          <w:color w:val="111111"/>
          <w:sz w:val="28"/>
          <w:szCs w:val="28"/>
        </w:rPr>
        <w:t xml:space="preserve">. </w:t>
      </w:r>
      <w:r w:rsidRPr="000420D9">
        <w:rPr>
          <w:color w:val="111111"/>
          <w:sz w:val="28"/>
          <w:szCs w:val="28"/>
          <w:bdr w:val="none" w:sz="0" w:space="0" w:color="auto" w:frame="1"/>
        </w:rPr>
        <w:t>Обязательное условие</w:t>
      </w:r>
      <w:r w:rsidRPr="000420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420D9">
        <w:rPr>
          <w:color w:val="111111"/>
          <w:sz w:val="28"/>
          <w:szCs w:val="28"/>
          <w:bdr w:val="none" w:sz="0" w:space="0" w:color="auto" w:frame="1"/>
        </w:rPr>
        <w:t>успешной дискуссии</w:t>
      </w:r>
      <w:r w:rsidRPr="000420D9">
        <w:rPr>
          <w:color w:val="111111"/>
          <w:sz w:val="28"/>
          <w:szCs w:val="28"/>
        </w:rPr>
        <w:t>: участники не должны знать о позициях остальных, но вести себя в соответствии с полученной ролью.</w:t>
      </w:r>
    </w:p>
    <w:p w14:paraId="49CC88A4" w14:textId="77777777" w:rsidR="00EE210C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i/>
          <w:color w:val="111111"/>
          <w:sz w:val="28"/>
          <w:szCs w:val="28"/>
          <w:u w:val="single"/>
          <w:bdr w:val="none" w:sz="0" w:space="0" w:color="auto" w:frame="1"/>
        </w:rPr>
        <w:t>Инициатор</w:t>
      </w:r>
      <w:r w:rsidRPr="000420D9">
        <w:rPr>
          <w:i/>
          <w:color w:val="111111"/>
          <w:sz w:val="28"/>
          <w:szCs w:val="28"/>
        </w:rPr>
        <w:t>:</w:t>
      </w:r>
    </w:p>
    <w:p w14:paraId="46A2C515" w14:textId="77777777" w:rsidR="00EE210C" w:rsidRPr="00EE210C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Захватывать инициативу с самого начала, отстаивать свою позицию с помощью аргументов и эмоционального напора.</w:t>
      </w:r>
    </w:p>
    <w:p w14:paraId="6D6F97BC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i/>
          <w:color w:val="111111"/>
          <w:sz w:val="28"/>
          <w:szCs w:val="28"/>
          <w:u w:val="single"/>
          <w:bdr w:val="none" w:sz="0" w:space="0" w:color="auto" w:frame="1"/>
        </w:rPr>
        <w:t>Спорщик</w:t>
      </w:r>
      <w:r w:rsidRPr="000420D9">
        <w:rPr>
          <w:i/>
          <w:color w:val="111111"/>
          <w:sz w:val="28"/>
          <w:szCs w:val="28"/>
        </w:rPr>
        <w:t>:</w:t>
      </w:r>
    </w:p>
    <w:p w14:paraId="6D1CF0B8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Встречать в штыки любые выдвинутые предложения и защищать противоположные точки зрения; словом,</w:t>
      </w:r>
      <w:r w:rsidRPr="000420D9">
        <w:rPr>
          <w:color w:val="111111"/>
          <w:sz w:val="28"/>
          <w:szCs w:val="28"/>
          <w:u w:val="single"/>
          <w:bdr w:val="none" w:sz="0" w:space="0" w:color="auto" w:frame="1"/>
        </w:rPr>
        <w:t>придерживаться позиции Портоса</w:t>
      </w:r>
      <w:r w:rsidRPr="000420D9">
        <w:rPr>
          <w:color w:val="111111"/>
          <w:sz w:val="28"/>
          <w:szCs w:val="28"/>
        </w:rPr>
        <w:t>: “Я дерусь, потому что дерусь. ”</w:t>
      </w:r>
    </w:p>
    <w:p w14:paraId="0A4BB291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i/>
          <w:color w:val="111111"/>
          <w:sz w:val="28"/>
          <w:szCs w:val="28"/>
          <w:u w:val="single"/>
          <w:bdr w:val="none" w:sz="0" w:space="0" w:color="auto" w:frame="1"/>
        </w:rPr>
        <w:t>Соглашатель</w:t>
      </w:r>
      <w:r w:rsidRPr="000420D9">
        <w:rPr>
          <w:i/>
          <w:color w:val="111111"/>
          <w:sz w:val="28"/>
          <w:szCs w:val="28"/>
        </w:rPr>
        <w:t>:</w:t>
      </w:r>
    </w:p>
    <w:p w14:paraId="150E1190" w14:textId="77777777" w:rsidR="00EE210C" w:rsidRPr="000420D9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Выражать свое согласие с любыми точками зрения и поддерживать все высказывания говорящего</w:t>
      </w:r>
    </w:p>
    <w:p w14:paraId="57C46D38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i/>
          <w:color w:val="111111"/>
          <w:sz w:val="28"/>
          <w:szCs w:val="28"/>
          <w:u w:val="single"/>
          <w:bdr w:val="none" w:sz="0" w:space="0" w:color="auto" w:frame="1"/>
        </w:rPr>
        <w:t>Оригинал</w:t>
      </w:r>
      <w:r w:rsidRPr="000420D9">
        <w:rPr>
          <w:i/>
          <w:color w:val="111111"/>
          <w:sz w:val="28"/>
          <w:szCs w:val="28"/>
        </w:rPr>
        <w:t>:</w:t>
      </w:r>
    </w:p>
    <w:p w14:paraId="259EE81E" w14:textId="77777777" w:rsidR="00EE210C" w:rsidRPr="000420D9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Не ввязываться в спор, но время от времени выдвигать какие-либо неожиданные предложения.</w:t>
      </w:r>
    </w:p>
    <w:p w14:paraId="5C3B9A84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i/>
          <w:color w:val="111111"/>
          <w:sz w:val="28"/>
          <w:szCs w:val="28"/>
          <w:u w:val="single"/>
          <w:bdr w:val="none" w:sz="0" w:space="0" w:color="auto" w:frame="1"/>
        </w:rPr>
        <w:t>Организатор</w:t>
      </w:r>
      <w:r w:rsidRPr="000420D9">
        <w:rPr>
          <w:i/>
          <w:color w:val="111111"/>
          <w:sz w:val="28"/>
          <w:szCs w:val="28"/>
        </w:rPr>
        <w:t>:</w:t>
      </w:r>
    </w:p>
    <w:p w14:paraId="75A3AF10" w14:textId="77777777" w:rsidR="00EE210C" w:rsidRPr="000420D9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Необходимо организовать дискуссию так, чтобы все участники высказались, задавать уточняющие вопросы</w:t>
      </w:r>
    </w:p>
    <w:p w14:paraId="237FF558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i/>
          <w:color w:val="111111"/>
          <w:sz w:val="28"/>
          <w:szCs w:val="28"/>
          <w:u w:val="single"/>
          <w:bdr w:val="none" w:sz="0" w:space="0" w:color="auto" w:frame="1"/>
        </w:rPr>
        <w:t>Молчун</w:t>
      </w:r>
      <w:r w:rsidRPr="000420D9">
        <w:rPr>
          <w:i/>
          <w:color w:val="111111"/>
          <w:sz w:val="28"/>
          <w:szCs w:val="28"/>
        </w:rPr>
        <w:t>:</w:t>
      </w:r>
    </w:p>
    <w:p w14:paraId="7EF4069C" w14:textId="77777777" w:rsidR="00EE210C" w:rsidRPr="000420D9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Избегать всячески прямого ответа на вопрос, никто не должен понять, какой точки зрения вы придерживаетесь</w:t>
      </w:r>
    </w:p>
    <w:p w14:paraId="72AE801C" w14:textId="77777777" w:rsidR="00EE210C" w:rsidRDefault="00EE210C" w:rsidP="00EE210C">
      <w:pPr>
        <w:pStyle w:val="a3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420D9">
        <w:rPr>
          <w:i/>
          <w:color w:val="111111"/>
          <w:sz w:val="28"/>
          <w:szCs w:val="28"/>
          <w:u w:val="single"/>
          <w:bdr w:val="none" w:sz="0" w:space="0" w:color="auto" w:frame="1"/>
        </w:rPr>
        <w:t>Деструктор</w:t>
      </w:r>
      <w:r w:rsidRPr="000420D9">
        <w:rPr>
          <w:i/>
          <w:color w:val="111111"/>
          <w:sz w:val="28"/>
          <w:szCs w:val="28"/>
        </w:rPr>
        <w:t>:</w:t>
      </w:r>
    </w:p>
    <w:p w14:paraId="2B75B2AD" w14:textId="77777777" w:rsidR="00EE210C" w:rsidRPr="00EE210C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i/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Все время нарушать плавное течение дискуссии (что-то ронять, не вовремя хихикать, громким шепотом просить соседа подвинуться)</w:t>
      </w:r>
    </w:p>
    <w:p w14:paraId="5D545E1A" w14:textId="77777777" w:rsidR="00EE210C" w:rsidRDefault="00EE210C" w:rsidP="00EE210C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420D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«Вечера вопросов и ответов»</w:t>
      </w:r>
      <w:r w:rsidRPr="000420D9">
        <w:rPr>
          <w:color w:val="111111"/>
          <w:sz w:val="28"/>
          <w:szCs w:val="28"/>
        </w:rPr>
        <w:t> - за месяц до намеченного срока мероприятия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0420D9">
        <w:rPr>
          <w:color w:val="111111"/>
          <w:sz w:val="28"/>
          <w:szCs w:val="28"/>
        </w:rPr>
        <w:t xml:space="preserve"> предлагается подумать, какие вопросы образования, </w:t>
      </w:r>
      <w:r w:rsidRPr="000420D9">
        <w:rPr>
          <w:color w:val="111111"/>
          <w:sz w:val="28"/>
          <w:szCs w:val="28"/>
        </w:rPr>
        <w:lastRenderedPageBreak/>
        <w:t>воспитания,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методологии</w:t>
      </w:r>
      <w:r w:rsidRPr="000420D9">
        <w:rPr>
          <w:b/>
          <w:color w:val="111111"/>
          <w:sz w:val="28"/>
          <w:szCs w:val="28"/>
        </w:rPr>
        <w:t> </w:t>
      </w:r>
      <w:r w:rsidRPr="000420D9">
        <w:rPr>
          <w:color w:val="111111"/>
          <w:sz w:val="28"/>
          <w:szCs w:val="28"/>
        </w:rPr>
        <w:t>и развития наиболее актуальны в данный период. Затем вопросы, которые могут быть и анонимными, за 1-1,5 недели до вечери классифицируются по проблемам. Участники решают, на какие вопросы они могут ответить сами, какие вопросы требуют объяснения специалистов. По некоторым вопросам можно предложить поделиться опытом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самим участникам профессионального объединения</w:t>
      </w:r>
      <w:r w:rsidRPr="000420D9">
        <w:rPr>
          <w:b/>
          <w:color w:val="111111"/>
          <w:sz w:val="28"/>
          <w:szCs w:val="28"/>
        </w:rPr>
        <w:t>.</w:t>
      </w:r>
    </w:p>
    <w:p w14:paraId="08AB01B0" w14:textId="77777777" w:rsidR="00EE210C" w:rsidRDefault="00EE210C" w:rsidP="00EE210C">
      <w:pPr>
        <w:pStyle w:val="a3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Каждая проблема, к которой относится группа вопросов, заданных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</w:t>
      </w:r>
      <w:r w:rsidRPr="000420D9">
        <w:rPr>
          <w:color w:val="111111"/>
          <w:sz w:val="28"/>
          <w:szCs w:val="28"/>
        </w:rPr>
        <w:t>, раскрывается по возможности наиболее полно.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0420D9">
        <w:rPr>
          <w:color w:val="111111"/>
          <w:sz w:val="28"/>
          <w:szCs w:val="28"/>
        </w:rPr>
        <w:t> должны четко представлять теоретические основы проблемы, пути ее решения,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организации</w:t>
      </w:r>
      <w:r w:rsidRPr="000420D9">
        <w:rPr>
          <w:b/>
          <w:color w:val="111111"/>
          <w:sz w:val="28"/>
          <w:szCs w:val="28"/>
        </w:rPr>
        <w:t>,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методы и приемы работы и другое</w:t>
      </w:r>
      <w:r w:rsidRPr="000420D9">
        <w:rPr>
          <w:b/>
          <w:color w:val="111111"/>
          <w:sz w:val="28"/>
          <w:szCs w:val="28"/>
        </w:rPr>
        <w:t>.</w:t>
      </w:r>
    </w:p>
    <w:p w14:paraId="236C622E" w14:textId="77777777" w:rsidR="00EE210C" w:rsidRDefault="00EE210C" w:rsidP="00EE210C">
      <w:pPr>
        <w:pStyle w:val="a3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 w:rsidRPr="000420D9">
        <w:rPr>
          <w:b/>
          <w:i/>
          <w:color w:val="111111"/>
          <w:sz w:val="28"/>
          <w:szCs w:val="28"/>
          <w:u w:val="single"/>
        </w:rPr>
        <w:t xml:space="preserve">Дискуссия </w:t>
      </w:r>
      <w:r w:rsidRPr="000420D9">
        <w:rPr>
          <w:color w:val="111111"/>
          <w:sz w:val="28"/>
          <w:szCs w:val="28"/>
        </w:rPr>
        <w:t>– критический диалог, деловой спор, свободное обсуждение проблемы, мощное соединение теоретических и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практических знаний</w:t>
      </w:r>
      <w:r w:rsidRPr="000420D9">
        <w:rPr>
          <w:b/>
          <w:color w:val="111111"/>
          <w:sz w:val="28"/>
          <w:szCs w:val="28"/>
        </w:rPr>
        <w:t>.</w:t>
      </w:r>
    </w:p>
    <w:p w14:paraId="0FFF3CC1" w14:textId="77777777" w:rsidR="00EE210C" w:rsidRDefault="00EE210C" w:rsidP="00EE210C">
      <w:pPr>
        <w:pStyle w:val="a3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Цель дискуссии – вовлечение слушателей в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активное обсуждение проблемы</w:t>
      </w:r>
      <w:r w:rsidRPr="000420D9">
        <w:rPr>
          <w:color w:val="111111"/>
          <w:sz w:val="28"/>
          <w:szCs w:val="28"/>
        </w:rPr>
        <w:t>; выявление противоречий между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практиками и наукой</w:t>
      </w:r>
      <w:r w:rsidRPr="000420D9">
        <w:rPr>
          <w:color w:val="111111"/>
          <w:sz w:val="28"/>
          <w:szCs w:val="28"/>
        </w:rPr>
        <w:t>; овладение навыками применения теоретических знаний для анализа действительности.</w:t>
      </w:r>
    </w:p>
    <w:p w14:paraId="4DCA7AE0" w14:textId="77777777" w:rsidR="00EE210C" w:rsidRDefault="00EE210C" w:rsidP="00EE210C">
      <w:pPr>
        <w:pStyle w:val="a3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 w:rsidRPr="000420D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Форма</w:t>
      </w:r>
      <w:r w:rsidRPr="000420D9">
        <w:rPr>
          <w:b/>
          <w:color w:val="111111"/>
          <w:sz w:val="28"/>
          <w:szCs w:val="28"/>
          <w:u w:val="single"/>
        </w:rPr>
        <w:t> </w:t>
      </w:r>
      <w:r w:rsidRPr="000420D9">
        <w:rPr>
          <w:color w:val="111111"/>
          <w:sz w:val="28"/>
          <w:szCs w:val="28"/>
        </w:rPr>
        <w:t>проведения – коллективное обсуждение теоретических вопросов.</w:t>
      </w:r>
    </w:p>
    <w:p w14:paraId="6BD8B724" w14:textId="77777777" w:rsidR="00EE210C" w:rsidRPr="00EE210C" w:rsidRDefault="00EE210C" w:rsidP="00EE210C">
      <w:pPr>
        <w:pStyle w:val="a3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 w:rsidRPr="000420D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Методика ее организации</w:t>
      </w:r>
      <w:r w:rsidRPr="000420D9">
        <w:rPr>
          <w:color w:val="111111"/>
          <w:sz w:val="28"/>
          <w:szCs w:val="28"/>
        </w:rPr>
        <w:t>:</w:t>
      </w:r>
    </w:p>
    <w:p w14:paraId="73F6E320" w14:textId="77777777" w:rsidR="00EE210C" w:rsidRPr="000420D9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определение цели и содержания обсуждаемой проблемы, прогноз итогов;</w:t>
      </w:r>
    </w:p>
    <w:p w14:paraId="617436FD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определение узловых вопросов, по которым будет организована дискуссия </w:t>
      </w:r>
      <w:r w:rsidRPr="000420D9">
        <w:rPr>
          <w:i/>
          <w:iCs/>
          <w:color w:val="111111"/>
          <w:sz w:val="28"/>
          <w:szCs w:val="28"/>
          <w:bdr w:val="none" w:sz="0" w:space="0" w:color="auto" w:frame="1"/>
        </w:rPr>
        <w:t>(случайные, второстепенные вопросы на обсуждение не выносятся)</w:t>
      </w:r>
      <w:r w:rsidRPr="000420D9">
        <w:rPr>
          <w:color w:val="111111"/>
          <w:sz w:val="28"/>
          <w:szCs w:val="28"/>
        </w:rPr>
        <w:t>;</w:t>
      </w:r>
    </w:p>
    <w:p w14:paraId="426E6532" w14:textId="77777777" w:rsidR="00EE210C" w:rsidRPr="000420D9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составление плана;</w:t>
      </w:r>
    </w:p>
    <w:p w14:paraId="202D0E7A" w14:textId="77777777" w:rsidR="00EE210C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предварительное ознакомление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0420D9">
        <w:rPr>
          <w:color w:val="111111"/>
          <w:sz w:val="28"/>
          <w:szCs w:val="28"/>
        </w:rPr>
        <w:t> с основными положениями обсуждаемой темы</w:t>
      </w:r>
    </w:p>
    <w:p w14:paraId="7B911397" w14:textId="77777777" w:rsidR="00EE210C" w:rsidRPr="00EE210C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0420D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Методика проведения</w:t>
      </w:r>
      <w:r w:rsidRPr="000420D9">
        <w:rPr>
          <w:b/>
          <w:color w:val="111111"/>
          <w:sz w:val="28"/>
          <w:szCs w:val="28"/>
          <w:u w:val="single"/>
        </w:rPr>
        <w:t>:</w:t>
      </w:r>
    </w:p>
    <w:p w14:paraId="07A98DAE" w14:textId="77777777" w:rsidR="00EE210C" w:rsidRPr="000420D9" w:rsidRDefault="00EE210C" w:rsidP="00EE210C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• ознакомление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с проблемой</w:t>
      </w:r>
      <w:r w:rsidRPr="000420D9">
        <w:rPr>
          <w:color w:val="111111"/>
          <w:sz w:val="28"/>
          <w:szCs w:val="28"/>
        </w:rPr>
        <w:t>, ситуационной задачей.</w:t>
      </w:r>
    </w:p>
    <w:p w14:paraId="0EAD0F93" w14:textId="77777777" w:rsidR="00EE210C" w:rsidRPr="000420D9" w:rsidRDefault="00EE210C" w:rsidP="00EE210C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</w:t>
      </w:r>
      <w:r w:rsidRPr="000420D9">
        <w:rPr>
          <w:color w:val="111111"/>
          <w:sz w:val="28"/>
          <w:szCs w:val="28"/>
        </w:rPr>
        <w:t>опросы </w:t>
      </w:r>
      <w:r w:rsidRPr="000420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0420D9">
        <w:rPr>
          <w:color w:val="111111"/>
          <w:sz w:val="28"/>
          <w:szCs w:val="28"/>
        </w:rPr>
        <w:t> предъявляются последовательно в соответствии с планом.</w:t>
      </w:r>
    </w:p>
    <w:p w14:paraId="203B3932" w14:textId="77777777" w:rsidR="00EE210C" w:rsidRPr="000420D9" w:rsidRDefault="00EE210C" w:rsidP="00EE210C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• организуется обсуждение противоположных точек зрения по существу рассматриваемой проблемы.</w:t>
      </w:r>
    </w:p>
    <w:p w14:paraId="1B0DEEE2" w14:textId="77777777" w:rsidR="00EE210C" w:rsidRPr="000420D9" w:rsidRDefault="00EE210C" w:rsidP="00EE210C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• заключение, подведение итогов обсуждения.</w:t>
      </w:r>
    </w:p>
    <w:p w14:paraId="00922507" w14:textId="77777777" w:rsidR="00EE210C" w:rsidRPr="000420D9" w:rsidRDefault="00EE210C" w:rsidP="00EE210C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В заключении ведущий отмечает </w:t>
      </w:r>
      <w:r w:rsidRPr="00B26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активность</w:t>
      </w:r>
      <w:r w:rsidRPr="000420D9">
        <w:rPr>
          <w:color w:val="111111"/>
          <w:sz w:val="28"/>
          <w:szCs w:val="28"/>
        </w:rPr>
        <w:t> или пассивность аудитории, оценивает ответы </w:t>
      </w:r>
      <w:r w:rsidRPr="00B26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0420D9">
        <w:rPr>
          <w:color w:val="111111"/>
          <w:sz w:val="28"/>
          <w:szCs w:val="28"/>
        </w:rPr>
        <w:t>, при необходимости аргументировано опровергает неправильные суждения, дополняет неполные ответы, делает общий вывод по результатам обсуждения, благодарит </w:t>
      </w:r>
      <w:r w:rsidRPr="00B26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0420D9">
        <w:rPr>
          <w:color w:val="111111"/>
          <w:sz w:val="28"/>
          <w:szCs w:val="28"/>
        </w:rPr>
        <w:t> за участие в обсуждении.</w:t>
      </w:r>
    </w:p>
    <w:p w14:paraId="01A3379E" w14:textId="77777777" w:rsidR="00EE210C" w:rsidRPr="000420D9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  <w:u w:val="single"/>
          <w:bdr w:val="none" w:sz="0" w:space="0" w:color="auto" w:frame="1"/>
        </w:rPr>
        <w:t>Ведущий должен</w:t>
      </w:r>
      <w:r w:rsidRPr="000420D9">
        <w:rPr>
          <w:color w:val="111111"/>
          <w:sz w:val="28"/>
          <w:szCs w:val="28"/>
        </w:rPr>
        <w:t>:</w:t>
      </w:r>
    </w:p>
    <w:p w14:paraId="6D99531B" w14:textId="77777777" w:rsidR="00EE210C" w:rsidRPr="000420D9" w:rsidRDefault="00EE210C" w:rsidP="00EE210C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- Хорошо знать проблему, тему дискуссии.</w:t>
      </w:r>
    </w:p>
    <w:p w14:paraId="2E162CAE" w14:textId="77777777" w:rsidR="00EE210C" w:rsidRPr="000420D9" w:rsidRDefault="00EE210C" w:rsidP="00EE210C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- Изучить позицию и аргументы оппонентов.</w:t>
      </w:r>
    </w:p>
    <w:p w14:paraId="23BCCFBA" w14:textId="77777777" w:rsidR="00EE210C" w:rsidRPr="000420D9" w:rsidRDefault="00EE210C" w:rsidP="00EE210C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0420D9">
        <w:rPr>
          <w:color w:val="111111"/>
          <w:sz w:val="28"/>
          <w:szCs w:val="28"/>
        </w:rPr>
        <w:t>- Не допускать отклонения разговора от предмета дискуссии, подмены понятий.</w:t>
      </w:r>
    </w:p>
    <w:p w14:paraId="1D79D51C" w14:textId="77777777" w:rsidR="00EE210C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B26C85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Метод </w:t>
      </w:r>
      <w:r w:rsidRPr="00B26C8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«Кейсов»</w:t>
      </w:r>
      <w:r w:rsidRPr="00B26C85">
        <w:rPr>
          <w:b/>
          <w:i/>
          <w:color w:val="111111"/>
          <w:sz w:val="28"/>
          <w:szCs w:val="28"/>
          <w:u w:val="single"/>
        </w:rPr>
        <w:t> </w:t>
      </w:r>
      <w:r w:rsidRPr="00B26C8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(Casestudy</w:t>
      </w:r>
      <w:r w:rsidRPr="00B26C85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  <w:r w:rsidRPr="00B26C85">
        <w:rPr>
          <w:color w:val="111111"/>
          <w:sz w:val="28"/>
          <w:szCs w:val="28"/>
        </w:rPr>
        <w:t> – неигровой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29310D">
        <w:rPr>
          <w:b/>
          <w:color w:val="111111"/>
          <w:sz w:val="28"/>
          <w:szCs w:val="28"/>
        </w:rPr>
        <w:t> </w:t>
      </w:r>
      <w:r w:rsidRPr="00B26C85">
        <w:rPr>
          <w:color w:val="111111"/>
          <w:sz w:val="28"/>
          <w:szCs w:val="28"/>
        </w:rPr>
        <w:t>анализа и решения ситуаций, где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участвуют в непосредственном</w:t>
      </w:r>
      <w:r w:rsidRPr="00B26C85">
        <w:rPr>
          <w:color w:val="111111"/>
          <w:sz w:val="28"/>
          <w:szCs w:val="28"/>
        </w:rPr>
        <w:t xml:space="preserve"> обсуждении деловых </w:t>
      </w:r>
      <w:r w:rsidRPr="00B26C85">
        <w:rPr>
          <w:color w:val="111111"/>
          <w:sz w:val="28"/>
          <w:szCs w:val="28"/>
        </w:rPr>
        <w:lastRenderedPageBreak/>
        <w:t>ситуаций и задач, взятых из реальной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практики</w:t>
      </w:r>
      <w:r w:rsidRPr="00B26C85">
        <w:rPr>
          <w:color w:val="111111"/>
          <w:sz w:val="28"/>
          <w:szCs w:val="28"/>
        </w:rPr>
        <w:t>. Этот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B26C85">
        <w:rPr>
          <w:color w:val="111111"/>
          <w:sz w:val="28"/>
          <w:szCs w:val="28"/>
        </w:rPr>
        <w:t>, как правило, применяется в процессе ситуационной деловой игры, которая сама по себе также является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интерактивным игровым методом</w:t>
      </w:r>
      <w:r w:rsidRPr="00B26C85">
        <w:rPr>
          <w:color w:val="111111"/>
          <w:sz w:val="28"/>
          <w:szCs w:val="28"/>
        </w:rPr>
        <w:t> и предполагает развертывание особой </w:t>
      </w:r>
      <w:r w:rsidRPr="00B26C85">
        <w:rPr>
          <w:i/>
          <w:iCs/>
          <w:color w:val="111111"/>
          <w:sz w:val="28"/>
          <w:szCs w:val="28"/>
          <w:bdr w:val="none" w:sz="0" w:space="0" w:color="auto" w:frame="1"/>
        </w:rPr>
        <w:t>(игровой)</w:t>
      </w:r>
      <w:r w:rsidRPr="00B26C85">
        <w:rPr>
          <w:color w:val="111111"/>
          <w:sz w:val="28"/>
          <w:szCs w:val="28"/>
        </w:rPr>
        <w:t> деятельности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B26C85">
        <w:rPr>
          <w:color w:val="111111"/>
          <w:sz w:val="28"/>
          <w:szCs w:val="28"/>
        </w:rPr>
        <w:t> – участников имитационной модели, воссоздающей условия и динамику воспитательно – образовательного процесса или сотрудничества с родителями воспитанников.</w:t>
      </w:r>
    </w:p>
    <w:p w14:paraId="65F15209" w14:textId="77777777" w:rsidR="00EE210C" w:rsidRPr="0029310D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При использовании </w:t>
      </w:r>
      <w:r w:rsidRPr="0029310D">
        <w:rPr>
          <w:rStyle w:val="a4"/>
          <w:i/>
          <w:color w:val="111111"/>
          <w:sz w:val="28"/>
          <w:szCs w:val="28"/>
          <w:bdr w:val="none" w:sz="0" w:space="0" w:color="auto" w:frame="1"/>
        </w:rPr>
        <w:t>метода </w:t>
      </w:r>
      <w:r w:rsidRPr="002931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«Кейсов»</w:t>
      </w:r>
      <w:r w:rsidRPr="00B26C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9310D">
        <w:rPr>
          <w:color w:val="111111"/>
          <w:sz w:val="28"/>
          <w:szCs w:val="28"/>
          <w:bdr w:val="none" w:sz="0" w:space="0" w:color="auto" w:frame="1"/>
        </w:rPr>
        <w:t>все обсуждаемые ситуации делятся на</w:t>
      </w:r>
      <w:r w:rsidRPr="0029310D">
        <w:rPr>
          <w:color w:val="111111"/>
          <w:sz w:val="28"/>
          <w:szCs w:val="28"/>
        </w:rPr>
        <w:t>:</w:t>
      </w:r>
    </w:p>
    <w:p w14:paraId="75E50C51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ситуации – иллюстрации;</w:t>
      </w:r>
    </w:p>
    <w:p w14:paraId="6F167297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ситуации – упражнения;</w:t>
      </w:r>
    </w:p>
    <w:p w14:paraId="4B36EBBD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ситуации – оценки;</w:t>
      </w:r>
    </w:p>
    <w:p w14:paraId="14FE8642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ситуации – проблемы.</w:t>
      </w:r>
    </w:p>
    <w:p w14:paraId="0371483B" w14:textId="77777777" w:rsidR="00EE210C" w:rsidRPr="00B26C85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29310D">
        <w:rPr>
          <w:b/>
          <w:i/>
          <w:color w:val="111111"/>
          <w:sz w:val="28"/>
          <w:szCs w:val="28"/>
          <w:u w:val="single"/>
        </w:rPr>
        <w:t>Симпозиум</w:t>
      </w:r>
      <w:r w:rsidRPr="00B26C85">
        <w:rPr>
          <w:color w:val="111111"/>
          <w:sz w:val="28"/>
          <w:szCs w:val="28"/>
        </w:rPr>
        <w:t xml:space="preserve"> - обсуждение, в ходе которого участники выступают с сообщениями, представляющими их точки зрения, после чего отвечают на вопросы аудитории.</w:t>
      </w:r>
    </w:p>
    <w:p w14:paraId="2BECA007" w14:textId="77777777" w:rsidR="00EE210C" w:rsidRPr="00B26C85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29310D">
        <w:rPr>
          <w:b/>
          <w:i/>
          <w:color w:val="111111"/>
          <w:sz w:val="28"/>
          <w:szCs w:val="28"/>
          <w:u w:val="single"/>
        </w:rPr>
        <w:t xml:space="preserve">Дебаты </w:t>
      </w:r>
      <w:r w:rsidRPr="00B26C85">
        <w:rPr>
          <w:color w:val="111111"/>
          <w:sz w:val="28"/>
          <w:szCs w:val="28"/>
        </w:rPr>
        <w:t>- обсуждение, построенное на основе заранее оговоренных выступлений представителей двух противостоящих групп.</w:t>
      </w:r>
    </w:p>
    <w:p w14:paraId="2FC406E8" w14:textId="77777777" w:rsidR="00EE210C" w:rsidRPr="00B26C85" w:rsidRDefault="00EE210C" w:rsidP="00EE210C">
      <w:pPr>
        <w:pStyle w:val="a3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29310D">
        <w:rPr>
          <w:b/>
          <w:i/>
          <w:color w:val="111111"/>
          <w:sz w:val="28"/>
          <w:szCs w:val="28"/>
          <w:u w:val="single"/>
        </w:rPr>
        <w:t xml:space="preserve">Диспут </w:t>
      </w:r>
      <w:r w:rsidRPr="00B26C85">
        <w:rPr>
          <w:color w:val="111111"/>
          <w:sz w:val="28"/>
          <w:szCs w:val="28"/>
        </w:rPr>
        <w:t>(от лат. disputable – рассуждать, спорить) предполагает спор, столкновение различных, иногда противоположных точек зрения. Он требует от сто</w:t>
      </w:r>
      <w:r>
        <w:rPr>
          <w:color w:val="111111"/>
          <w:sz w:val="28"/>
          <w:szCs w:val="28"/>
        </w:rPr>
        <w:t>рон убежденности, ясного и опре</w:t>
      </w:r>
      <w:r w:rsidRPr="00B26C85">
        <w:rPr>
          <w:color w:val="111111"/>
          <w:sz w:val="28"/>
          <w:szCs w:val="28"/>
        </w:rPr>
        <w:t>деленного взгляда на предмет спора, умения отстаивать свои доводы. Такой педсовет представляет собой коллективное размышление на заданную тему, проблему.</w:t>
      </w:r>
    </w:p>
    <w:p w14:paraId="0E49CE5F" w14:textId="77777777" w:rsidR="00EE210C" w:rsidRPr="0029310D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  <w:u w:val="single"/>
        </w:rPr>
      </w:pPr>
      <w:r w:rsidRPr="0029310D">
        <w:rPr>
          <w:color w:val="111111"/>
          <w:sz w:val="28"/>
          <w:szCs w:val="28"/>
          <w:u w:val="single"/>
        </w:rPr>
        <w:t>Законы диспута</w:t>
      </w:r>
      <w:r>
        <w:rPr>
          <w:color w:val="111111"/>
          <w:sz w:val="28"/>
          <w:szCs w:val="28"/>
          <w:u w:val="single"/>
        </w:rPr>
        <w:t>:</w:t>
      </w:r>
    </w:p>
    <w:p w14:paraId="407ECF0E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Диспут – свободный обмен мнениями.</w:t>
      </w:r>
    </w:p>
    <w:p w14:paraId="5BDA1CEF" w14:textId="77777777" w:rsidR="00EE210C" w:rsidRPr="00B26C85" w:rsidRDefault="00EE210C" w:rsidP="00EE210C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На диспуте все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активны</w:t>
      </w:r>
      <w:r w:rsidRPr="00B26C85">
        <w:rPr>
          <w:color w:val="111111"/>
          <w:sz w:val="28"/>
          <w:szCs w:val="28"/>
        </w:rPr>
        <w:t>. В споре все равны.</w:t>
      </w:r>
    </w:p>
    <w:p w14:paraId="5994D64A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Каждый выступает и критикует любое положение,</w:t>
      </w:r>
    </w:p>
    <w:p w14:paraId="3DEDAA14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с которым не согласен.</w:t>
      </w:r>
    </w:p>
    <w:p w14:paraId="61A288E5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Говори, что думаешь, и думай, что говоришь.</w:t>
      </w:r>
    </w:p>
    <w:p w14:paraId="336AABE8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Главное в диспуте – факты, логика, умение доказывать. Мимика, жесты, восклицания в качестве аргументов не принимаются.</w:t>
      </w:r>
    </w:p>
    <w:p w14:paraId="1E51C0A5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Острое, меткое слово приветствуется.</w:t>
      </w:r>
    </w:p>
    <w:p w14:paraId="415839DB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Перешептывание на месте, неуместные шутки запрещаются.</w:t>
      </w:r>
    </w:p>
    <w:p w14:paraId="70B05E12" w14:textId="77777777" w:rsidR="00EE210C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Предметом</w:t>
      </w:r>
      <w:r w:rsidRPr="00B26C85">
        <w:rPr>
          <w:color w:val="111111"/>
          <w:sz w:val="28"/>
          <w:szCs w:val="28"/>
        </w:rPr>
        <w:t> диспута должна быть проблема, которая вызывает противоречивые суждения, решается по-разному. Диспут не исключает, а предполагает глубину и всесторонность раскрытия проблемы. Там, где нет предмета спора, а есть только выступления, дополняющие или уточняющие те или иные доводы, нет и диспута, это в лучшем случае беседа.</w:t>
      </w:r>
    </w:p>
    <w:p w14:paraId="3915DEBD" w14:textId="77777777" w:rsidR="00EE210C" w:rsidRPr="00B26C85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Формулировка</w:t>
      </w:r>
      <w:r w:rsidRPr="0029310D">
        <w:rPr>
          <w:b/>
          <w:color w:val="111111"/>
          <w:sz w:val="28"/>
          <w:szCs w:val="28"/>
        </w:rPr>
        <w:t> </w:t>
      </w:r>
      <w:r w:rsidRPr="00B26C85">
        <w:rPr>
          <w:color w:val="111111"/>
          <w:sz w:val="28"/>
          <w:szCs w:val="28"/>
        </w:rPr>
        <w:t>темы должна быть острой, проблемной, будить мысль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29310D">
        <w:rPr>
          <w:b/>
          <w:color w:val="111111"/>
          <w:sz w:val="28"/>
          <w:szCs w:val="28"/>
        </w:rPr>
        <w:t>,</w:t>
      </w:r>
      <w:r w:rsidRPr="00B26C85">
        <w:rPr>
          <w:color w:val="111111"/>
          <w:sz w:val="28"/>
          <w:szCs w:val="28"/>
        </w:rPr>
        <w:t xml:space="preserve"> заключать в себе вопрос, который на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практике</w:t>
      </w:r>
      <w:r w:rsidRPr="00B26C85">
        <w:rPr>
          <w:color w:val="111111"/>
          <w:sz w:val="28"/>
          <w:szCs w:val="28"/>
        </w:rPr>
        <w:t> и в литературе решается по-разному, вызывает различные мнения,</w:t>
      </w:r>
      <w:r>
        <w:rPr>
          <w:color w:val="111111"/>
          <w:sz w:val="28"/>
          <w:szCs w:val="28"/>
        </w:rPr>
        <w:t xml:space="preserve"> </w:t>
      </w:r>
      <w:r w:rsidRPr="0029310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29310D">
        <w:rPr>
          <w:color w:val="111111"/>
          <w:sz w:val="28"/>
          <w:szCs w:val="28"/>
        </w:rPr>
        <w:t>:</w:t>
      </w:r>
    </w:p>
    <w:p w14:paraId="170EB86D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"Нужны ли детскому саду стандарты?",</w:t>
      </w:r>
    </w:p>
    <w:p w14:paraId="2AC5F72E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"Чему сегодня нужно учить дошкольников?",</w:t>
      </w:r>
    </w:p>
    <w:p w14:paraId="07A8616D" w14:textId="77777777" w:rsidR="00EE210C" w:rsidRPr="00B26C85" w:rsidRDefault="00EE210C" w:rsidP="00EE210C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"</w:t>
      </w:r>
      <w:r w:rsidRPr="0029310D">
        <w:rPr>
          <w:color w:val="111111"/>
          <w:sz w:val="28"/>
          <w:szCs w:val="28"/>
          <w:bdr w:val="none" w:sz="0" w:space="0" w:color="auto" w:frame="1"/>
        </w:rPr>
        <w:t>Новаторские технологии</w:t>
      </w:r>
      <w:r w:rsidRPr="00B26C85">
        <w:rPr>
          <w:color w:val="111111"/>
          <w:sz w:val="28"/>
          <w:szCs w:val="28"/>
        </w:rPr>
        <w:t>: за и против",</w:t>
      </w:r>
    </w:p>
    <w:p w14:paraId="61AE5189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"Каковы сегодня цели воспитания?",</w:t>
      </w:r>
    </w:p>
    <w:p w14:paraId="777AE4C9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• "Что является общечеловеческими ценностями?",</w:t>
      </w:r>
    </w:p>
    <w:p w14:paraId="40A7E210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lastRenderedPageBreak/>
        <w:t>• "Какова роль семейного воспитания сегодня?"</w:t>
      </w:r>
    </w:p>
    <w:p w14:paraId="03986126" w14:textId="77777777" w:rsidR="00EE210C" w:rsidRDefault="00EE210C" w:rsidP="00EE210C">
      <w:pPr>
        <w:pStyle w:val="a3"/>
        <w:spacing w:before="0" w:beforeAutospacing="0" w:after="0" w:afterAutospacing="0"/>
        <w:ind w:left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Вариантом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>
        <w:rPr>
          <w:color w:val="111111"/>
          <w:sz w:val="28"/>
          <w:szCs w:val="28"/>
        </w:rPr>
        <w:t> совета-диспута является</w:t>
      </w:r>
    </w:p>
    <w:p w14:paraId="07D3A069" w14:textId="77777777" w:rsidR="00EE210C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решение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 ситуаций</w:t>
      </w:r>
      <w:r w:rsidRPr="0029310D">
        <w:rPr>
          <w:b/>
          <w:color w:val="111111"/>
          <w:sz w:val="28"/>
          <w:szCs w:val="28"/>
        </w:rPr>
        <w:t>.</w:t>
      </w:r>
      <w:r w:rsidRPr="00B26C85">
        <w:rPr>
          <w:color w:val="111111"/>
          <w:sz w:val="28"/>
          <w:szCs w:val="28"/>
        </w:rPr>
        <w:t xml:space="preserve"> Руководитель или старший воспитатель подбирает банк сложных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</w:t>
      </w:r>
      <w:r w:rsidRPr="00B26C85">
        <w:rPr>
          <w:color w:val="111111"/>
          <w:sz w:val="28"/>
          <w:szCs w:val="28"/>
        </w:rPr>
        <w:t> ситуаций по проблеме и предлагает его коллективу. </w:t>
      </w:r>
      <w:r w:rsidRPr="00293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9310D">
        <w:rPr>
          <w:color w:val="111111"/>
          <w:sz w:val="28"/>
          <w:szCs w:val="28"/>
          <w:bdr w:val="none" w:sz="0" w:space="0" w:color="auto" w:frame="1"/>
        </w:rPr>
        <w:t>предъявления может быть разнообразной</w:t>
      </w:r>
      <w:r w:rsidRPr="00B26C85">
        <w:rPr>
          <w:color w:val="111111"/>
          <w:sz w:val="28"/>
          <w:szCs w:val="28"/>
        </w:rPr>
        <w:t>: адресной, с помощью жеребьевки, с разделением на группы. Администрация ДОУ может играть роль жюри, ведущего, консультанта, оппонента и др.</w:t>
      </w:r>
    </w:p>
    <w:p w14:paraId="5CBD990F" w14:textId="77777777" w:rsidR="00EE210C" w:rsidRDefault="00EE210C" w:rsidP="00EE210C">
      <w:pPr>
        <w:pStyle w:val="a3"/>
        <w:spacing w:before="0" w:beforeAutospacing="0" w:after="0" w:afterAutospacing="0"/>
        <w:ind w:left="708"/>
        <w:contextualSpacing/>
        <w:rPr>
          <w:color w:val="111111"/>
          <w:sz w:val="28"/>
          <w:szCs w:val="28"/>
        </w:rPr>
      </w:pPr>
      <w:r w:rsidRPr="00B26C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E6539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Методический мост</w:t>
      </w:r>
      <w:r>
        <w:rPr>
          <w:color w:val="111111"/>
          <w:sz w:val="28"/>
          <w:szCs w:val="28"/>
        </w:rPr>
        <w:t>, я</w:t>
      </w:r>
      <w:r w:rsidRPr="001E6539">
        <w:rPr>
          <w:color w:val="111111"/>
          <w:sz w:val="28"/>
          <w:szCs w:val="28"/>
        </w:rPr>
        <w:t>вляется</w:t>
      </w:r>
      <w:r>
        <w:rPr>
          <w:color w:val="111111"/>
          <w:sz w:val="28"/>
          <w:szCs w:val="28"/>
        </w:rPr>
        <w:t xml:space="preserve"> разновидностью дискуссии. К</w:t>
      </w:r>
    </w:p>
    <w:p w14:paraId="70A5C823" w14:textId="77777777" w:rsidR="00EE210C" w:rsidRPr="00EE210C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проведению этой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методической работы привлекаются педагоги</w:t>
      </w:r>
      <w:r w:rsidRPr="00B26C85">
        <w:rPr>
          <w:color w:val="111111"/>
          <w:sz w:val="28"/>
          <w:szCs w:val="28"/>
        </w:rPr>
        <w:t> разных образовательных учреждений района, города, руководители МО, родители.</w:t>
      </w:r>
    </w:p>
    <w:p w14:paraId="22FBD1F0" w14:textId="77777777" w:rsidR="00EE210C" w:rsidRDefault="00EE210C" w:rsidP="00EE210C">
      <w:pPr>
        <w:pStyle w:val="a3"/>
        <w:spacing w:before="0" w:beforeAutospacing="0" w:after="0" w:afterAutospacing="0"/>
        <w:ind w:left="708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26C85">
        <w:rPr>
          <w:color w:val="111111"/>
          <w:sz w:val="28"/>
          <w:szCs w:val="28"/>
        </w:rPr>
        <w:t>Целью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методического</w:t>
      </w:r>
      <w:r w:rsidRPr="001E6539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моста является обмен</w:t>
      </w:r>
      <w:r w:rsidRPr="00B26C85">
        <w:rPr>
          <w:color w:val="111111"/>
          <w:sz w:val="28"/>
          <w:szCs w:val="28"/>
        </w:rPr>
        <w:t>передовым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педагогическим</w:t>
      </w:r>
    </w:p>
    <w:p w14:paraId="31B1BB55" w14:textId="77777777" w:rsidR="00EE210C" w:rsidRPr="00B26C85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опытом</w:t>
      </w:r>
      <w:r w:rsidRPr="00B26C85">
        <w:rPr>
          <w:color w:val="111111"/>
          <w:sz w:val="28"/>
          <w:szCs w:val="28"/>
        </w:rPr>
        <w:t>, распространение инновационных технологий обучения и воспитания.</w:t>
      </w:r>
    </w:p>
    <w:p w14:paraId="0A6C68E0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Педагогические ситуации</w:t>
      </w:r>
      <w:r w:rsidRPr="00B26C85">
        <w:rPr>
          <w:color w:val="111111"/>
          <w:sz w:val="28"/>
          <w:szCs w:val="28"/>
        </w:rPr>
        <w:t>, экспромт -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од активизации 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1E6539">
        <w:rPr>
          <w:b/>
          <w:color w:val="111111"/>
          <w:sz w:val="28"/>
          <w:szCs w:val="28"/>
        </w:rPr>
        <w:t> </w:t>
      </w:r>
      <w:r w:rsidRPr="00B26C85">
        <w:rPr>
          <w:color w:val="111111"/>
          <w:sz w:val="28"/>
          <w:szCs w:val="28"/>
        </w:rPr>
        <w:t>познания в процессе повседневного общения, взаимосвязи с детьми, родителями, коллегами. Например, ребенок сообщает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B26C85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r w:rsidRPr="00B26C85">
        <w:rPr>
          <w:color w:val="111111"/>
          <w:sz w:val="28"/>
          <w:szCs w:val="28"/>
        </w:rPr>
        <w:t>, что мама и папа разошлись, и у него теперь будет новый папа. Какой может быть реакция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1E6539">
        <w:rPr>
          <w:b/>
          <w:color w:val="111111"/>
          <w:sz w:val="28"/>
          <w:szCs w:val="28"/>
        </w:rPr>
        <w:t>.</w:t>
      </w:r>
    </w:p>
    <w:p w14:paraId="7C00074D" w14:textId="77777777" w:rsidR="00EE210C" w:rsidRPr="001E6539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b/>
          <w:color w:val="111111"/>
          <w:sz w:val="28"/>
          <w:szCs w:val="28"/>
        </w:rPr>
      </w:pPr>
      <w:r w:rsidRPr="001E6539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Методический фестиваль</w:t>
      </w:r>
      <w:r>
        <w:rPr>
          <w:color w:val="111111"/>
          <w:sz w:val="28"/>
          <w:szCs w:val="28"/>
        </w:rPr>
        <w:t>, д</w:t>
      </w:r>
      <w:r w:rsidRPr="00B26C85">
        <w:rPr>
          <w:color w:val="111111"/>
          <w:sz w:val="28"/>
          <w:szCs w:val="28"/>
        </w:rPr>
        <w:t>анная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методической работы</w:t>
      </w:r>
      <w:r w:rsidRPr="001E6539">
        <w:rPr>
          <w:b/>
          <w:color w:val="111111"/>
          <w:sz w:val="28"/>
          <w:szCs w:val="28"/>
        </w:rPr>
        <w:t> </w:t>
      </w:r>
      <w:r w:rsidRPr="00B26C85">
        <w:rPr>
          <w:color w:val="111111"/>
          <w:sz w:val="28"/>
          <w:szCs w:val="28"/>
        </w:rPr>
        <w:t>предполагает большую аудиторию, ставит целью обмен опытом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B26C85">
        <w:rPr>
          <w:color w:val="111111"/>
          <w:sz w:val="28"/>
          <w:szCs w:val="28"/>
        </w:rPr>
        <w:t>, внедрение новых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 идей и методических находок</w:t>
      </w:r>
      <w:r w:rsidRPr="001E6539">
        <w:rPr>
          <w:b/>
          <w:color w:val="111111"/>
          <w:sz w:val="28"/>
          <w:szCs w:val="28"/>
        </w:rPr>
        <w:t>.</w:t>
      </w:r>
    </w:p>
    <w:p w14:paraId="28252270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Здесь происходит знакомство с лучшим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педагогическим опытом</w:t>
      </w:r>
      <w:r w:rsidRPr="00B26C85">
        <w:rPr>
          <w:color w:val="111111"/>
          <w:sz w:val="28"/>
          <w:szCs w:val="28"/>
        </w:rPr>
        <w:t>, с нестандартными занятиями, выходящими за рамки традиций и общепринятых стереотипов.</w:t>
      </w:r>
    </w:p>
    <w:p w14:paraId="33A6FA21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Во время фестиваля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работает панорама методических находок и идей</w:t>
      </w:r>
      <w:r w:rsidRPr="001E6539">
        <w:rPr>
          <w:b/>
          <w:color w:val="111111"/>
          <w:sz w:val="28"/>
          <w:szCs w:val="28"/>
        </w:rPr>
        <w:t>.</w:t>
      </w:r>
    </w:p>
    <w:p w14:paraId="27D69CDB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Заявку на занятие,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методические идей</w:t>
      </w:r>
      <w:r w:rsidRPr="00B26C85">
        <w:rPr>
          <w:color w:val="111111"/>
          <w:sz w:val="28"/>
          <w:szCs w:val="28"/>
        </w:rPr>
        <w:t>, приемы участники ф</w:t>
      </w:r>
      <w:r>
        <w:rPr>
          <w:color w:val="111111"/>
          <w:sz w:val="28"/>
          <w:szCs w:val="28"/>
        </w:rPr>
        <w:t>естиваля подают предварительно.</w:t>
      </w:r>
    </w:p>
    <w:p w14:paraId="6F4C415E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1E6539">
        <w:rPr>
          <w:b/>
          <w:i/>
          <w:color w:val="111111"/>
          <w:sz w:val="28"/>
          <w:szCs w:val="28"/>
          <w:u w:val="single"/>
        </w:rPr>
        <w:t>Выставки - ярмарки </w:t>
      </w:r>
      <w:r w:rsidRPr="001E6539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педагогических идей</w:t>
      </w:r>
      <w:r w:rsidRPr="001E6539">
        <w:rPr>
          <w:b/>
          <w:i/>
          <w:color w:val="111111"/>
          <w:sz w:val="28"/>
          <w:szCs w:val="28"/>
          <w:u w:val="single"/>
        </w:rPr>
        <w:t>, аукцион</w:t>
      </w:r>
      <w:r>
        <w:rPr>
          <w:color w:val="111111"/>
          <w:sz w:val="28"/>
          <w:szCs w:val="28"/>
        </w:rPr>
        <w:t>,</w:t>
      </w:r>
      <w:r w:rsidRPr="001E653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являются одной из     э</w:t>
      </w:r>
      <w:r w:rsidRPr="00B26C85">
        <w:rPr>
          <w:color w:val="111111"/>
          <w:sz w:val="28"/>
          <w:szCs w:val="28"/>
        </w:rPr>
        <w:t>ффективной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формой</w:t>
      </w:r>
      <w:r>
        <w:rPr>
          <w:color w:val="111111"/>
          <w:sz w:val="28"/>
          <w:szCs w:val="28"/>
        </w:rPr>
        <w:t>.</w:t>
      </w:r>
      <w:r w:rsidRPr="00B26C85">
        <w:rPr>
          <w:color w:val="111111"/>
          <w:sz w:val="28"/>
          <w:szCs w:val="28"/>
        </w:rPr>
        <w:t xml:space="preserve"> Грамотно подготовленная и проведенная, она стимулирует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1E6539">
        <w:rPr>
          <w:b/>
          <w:color w:val="111111"/>
          <w:sz w:val="28"/>
          <w:szCs w:val="28"/>
        </w:rPr>
        <w:t> </w:t>
      </w:r>
      <w:r w:rsidRPr="00B26C85">
        <w:rPr>
          <w:color w:val="111111"/>
          <w:sz w:val="28"/>
          <w:szCs w:val="28"/>
        </w:rPr>
        <w:t>к творчеству и самообразованию. Поэтому основной результат выставки-ярмарки - заметный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профессионально-личностный рост воспитателей</w:t>
      </w:r>
      <w:r w:rsidRPr="00B26C85">
        <w:rPr>
          <w:color w:val="111111"/>
          <w:sz w:val="28"/>
          <w:szCs w:val="28"/>
        </w:rPr>
        <w:t>. Благодаря этой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 работы с педагогами</w:t>
      </w:r>
      <w:r w:rsidRPr="001E6539">
        <w:rPr>
          <w:b/>
          <w:color w:val="111111"/>
          <w:sz w:val="28"/>
          <w:szCs w:val="28"/>
        </w:rPr>
        <w:t> </w:t>
      </w:r>
      <w:r w:rsidRPr="00B26C85">
        <w:rPr>
          <w:color w:val="111111"/>
          <w:sz w:val="28"/>
          <w:szCs w:val="28"/>
        </w:rPr>
        <w:t>создаются условия для публичного представления лучших образцов их </w:t>
      </w:r>
      <w:r w:rsidRPr="001E65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профессиональной деятельности</w:t>
      </w:r>
      <w:r w:rsidRPr="00B26C85">
        <w:rPr>
          <w:color w:val="111111"/>
          <w:sz w:val="28"/>
          <w:szCs w:val="28"/>
        </w:rPr>
        <w:t>, появления новых идей, установления и расширения деловых и творческих контактов с коллегами.</w:t>
      </w:r>
    </w:p>
    <w:p w14:paraId="5B749BBF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723B38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Мастер – класс</w:t>
      </w:r>
      <w:r>
        <w:rPr>
          <w:color w:val="111111"/>
          <w:sz w:val="28"/>
          <w:szCs w:val="28"/>
        </w:rPr>
        <w:t>, е</w:t>
      </w:r>
      <w:r w:rsidRPr="00B26C85">
        <w:rPr>
          <w:color w:val="111111"/>
          <w:sz w:val="28"/>
          <w:szCs w:val="28"/>
        </w:rPr>
        <w:t>го основная цель – знакомство с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педагогическим опытом</w:t>
      </w:r>
      <w:r w:rsidRPr="00B26C85">
        <w:rPr>
          <w:color w:val="111111"/>
          <w:sz w:val="28"/>
          <w:szCs w:val="28"/>
        </w:rPr>
        <w:t>, системой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B26C85">
        <w:rPr>
          <w:color w:val="111111"/>
          <w:sz w:val="28"/>
          <w:szCs w:val="28"/>
        </w:rPr>
        <w:t>, авторскими находками и всем тем, что помогло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B26C85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r w:rsidRPr="00B26C85">
        <w:rPr>
          <w:color w:val="111111"/>
          <w:sz w:val="28"/>
          <w:szCs w:val="28"/>
        </w:rPr>
        <w:t> достичь наилучших результатов.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B26C85">
        <w:rPr>
          <w:color w:val="111111"/>
          <w:sz w:val="28"/>
          <w:szCs w:val="28"/>
        </w:rPr>
        <w:t> – класс можно проводить как внутри ДОУ, так и для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B26C85">
        <w:rPr>
          <w:color w:val="111111"/>
          <w:sz w:val="28"/>
          <w:szCs w:val="28"/>
        </w:rPr>
        <w:t> ДОУ города и области.</w:t>
      </w:r>
    </w:p>
    <w:p w14:paraId="2387DE1B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723B38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Педагогическое </w:t>
      </w:r>
      <w:r w:rsidRPr="00723B3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«ателье»</w:t>
      </w:r>
      <w:r w:rsidRPr="00723B38">
        <w:rPr>
          <w:i/>
          <w:color w:val="111111"/>
          <w:sz w:val="28"/>
          <w:szCs w:val="28"/>
          <w:u w:val="single"/>
        </w:rPr>
        <w:t> </w:t>
      </w:r>
      <w:r w:rsidRPr="00723B38">
        <w:rPr>
          <w:b/>
          <w:i/>
          <w:color w:val="111111"/>
          <w:sz w:val="28"/>
          <w:szCs w:val="28"/>
          <w:u w:val="single"/>
        </w:rPr>
        <w:t>или</w:t>
      </w:r>
      <w:r w:rsidRPr="00723B38">
        <w:rPr>
          <w:i/>
          <w:color w:val="111111"/>
          <w:sz w:val="28"/>
          <w:szCs w:val="28"/>
          <w:u w:val="single"/>
        </w:rPr>
        <w:t> </w:t>
      </w:r>
      <w:r w:rsidRPr="00723B38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педагогическая мастерская</w:t>
      </w:r>
      <w:r w:rsidRPr="00B26C8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23B38">
        <w:rPr>
          <w:color w:val="111111"/>
          <w:sz w:val="28"/>
          <w:szCs w:val="28"/>
          <w:bdr w:val="none" w:sz="0" w:space="0" w:color="auto" w:frame="1"/>
        </w:rPr>
        <w:t>Их цель</w:t>
      </w:r>
      <w:r w:rsidRPr="00B26C85">
        <w:rPr>
          <w:color w:val="111111"/>
          <w:sz w:val="28"/>
          <w:szCs w:val="28"/>
        </w:rPr>
        <w:t>: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педагог-мастер знакомит членов педагогического</w:t>
      </w:r>
      <w:r w:rsidRPr="00B26C85">
        <w:rPr>
          <w:color w:val="111111"/>
          <w:sz w:val="28"/>
          <w:szCs w:val="28"/>
        </w:rPr>
        <w:t> коллектива с основными идеями своей воспитательно</w:t>
      </w:r>
      <w:r>
        <w:rPr>
          <w:color w:val="111111"/>
          <w:sz w:val="28"/>
          <w:szCs w:val="28"/>
        </w:rPr>
        <w:t xml:space="preserve"> </w:t>
      </w:r>
      <w:r w:rsidRPr="00B26C8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B26C85">
        <w:rPr>
          <w:color w:val="111111"/>
          <w:sz w:val="28"/>
          <w:szCs w:val="28"/>
        </w:rPr>
        <w:t>образовательной системы и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практическими</w:t>
      </w:r>
      <w:r w:rsidRPr="00B26C85">
        <w:rPr>
          <w:color w:val="111111"/>
          <w:sz w:val="28"/>
          <w:szCs w:val="28"/>
        </w:rPr>
        <w:t xml:space="preserve"> рекомендациями по ее реализации. Также идет </w:t>
      </w:r>
      <w:r w:rsidRPr="00B26C85">
        <w:rPr>
          <w:color w:val="111111"/>
          <w:sz w:val="28"/>
          <w:szCs w:val="28"/>
        </w:rPr>
        <w:lastRenderedPageBreak/>
        <w:t>выполнение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индивидуально-практических</w:t>
      </w:r>
      <w:r w:rsidRPr="00B26C85">
        <w:rPr>
          <w:color w:val="111111"/>
          <w:sz w:val="28"/>
          <w:szCs w:val="28"/>
        </w:rPr>
        <w:t> заданий с прицелом на дальнейшее использование в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B26C8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23B38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723B38">
        <w:rPr>
          <w:color w:val="111111"/>
          <w:sz w:val="28"/>
          <w:szCs w:val="28"/>
        </w:rPr>
        <w:t>:</w:t>
      </w:r>
      <w:r w:rsidRPr="00B26C85">
        <w:rPr>
          <w:color w:val="111111"/>
          <w:sz w:val="28"/>
          <w:szCs w:val="28"/>
        </w:rPr>
        <w:t xml:space="preserve"> «Развитие творческого воображений дошкольника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средствами</w:t>
      </w:r>
      <w:r w:rsidRPr="00B26C85">
        <w:rPr>
          <w:color w:val="111111"/>
          <w:sz w:val="28"/>
          <w:szCs w:val="28"/>
        </w:rPr>
        <w:t> художественной литературы, изодеятельности, экспериментирования».</w:t>
      </w:r>
    </w:p>
    <w:p w14:paraId="2E6084FB" w14:textId="77777777" w:rsidR="00EE210C" w:rsidRPr="00723B38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b/>
          <w:color w:val="111111"/>
          <w:sz w:val="28"/>
          <w:szCs w:val="28"/>
        </w:rPr>
      </w:pPr>
      <w:r w:rsidRPr="00723B3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«Коучинг–сессия»</w:t>
      </w:r>
      <w:r w:rsidRPr="00723B38">
        <w:rPr>
          <w:b/>
          <w:color w:val="111111"/>
          <w:sz w:val="28"/>
          <w:szCs w:val="28"/>
          <w:u w:val="single"/>
        </w:rPr>
        <w:t> или </w:t>
      </w:r>
      <w:r w:rsidRPr="00723B3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«коуч-сессия»</w:t>
      </w:r>
      <w:r w:rsidRPr="00B26C85">
        <w:rPr>
          <w:color w:val="111111"/>
          <w:sz w:val="28"/>
          <w:szCs w:val="28"/>
        </w:rPr>
        <w:t> -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интерактивное общение</w:t>
      </w:r>
      <w:r w:rsidRPr="00B26C85">
        <w:rPr>
          <w:color w:val="111111"/>
          <w:sz w:val="28"/>
          <w:szCs w:val="28"/>
        </w:rPr>
        <w:t>, развивающее консультирование, дискуссия </w:t>
      </w:r>
      <w:r w:rsidRPr="00B26C85">
        <w:rPr>
          <w:i/>
          <w:iCs/>
          <w:color w:val="111111"/>
          <w:sz w:val="28"/>
          <w:szCs w:val="28"/>
          <w:bdr w:val="none" w:sz="0" w:space="0" w:color="auto" w:frame="1"/>
        </w:rPr>
        <w:t>(вопрос - ответ)</w:t>
      </w:r>
      <w:r w:rsidRPr="00B26C85">
        <w:rPr>
          <w:color w:val="111111"/>
          <w:sz w:val="28"/>
          <w:szCs w:val="28"/>
        </w:rPr>
        <w:t>. Принцип </w:t>
      </w:r>
      <w:r w:rsidRPr="00B26C85">
        <w:rPr>
          <w:i/>
          <w:iCs/>
          <w:color w:val="111111"/>
          <w:sz w:val="28"/>
          <w:szCs w:val="28"/>
          <w:bdr w:val="none" w:sz="0" w:space="0" w:color="auto" w:frame="1"/>
        </w:rPr>
        <w:t>«Сделай за меня»</w:t>
      </w:r>
      <w:r w:rsidRPr="00B26C85">
        <w:rPr>
          <w:color w:val="111111"/>
          <w:sz w:val="28"/>
          <w:szCs w:val="28"/>
        </w:rPr>
        <w:t>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практически не действует</w:t>
      </w:r>
      <w:r w:rsidRPr="00B26C85">
        <w:rPr>
          <w:color w:val="111111"/>
          <w:sz w:val="28"/>
          <w:szCs w:val="28"/>
        </w:rPr>
        <w:t>, здесь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B26C85">
        <w:rPr>
          <w:color w:val="111111"/>
          <w:sz w:val="28"/>
          <w:szCs w:val="28"/>
        </w:rPr>
        <w:t> не получает советов и рекомендаций, а только отвечает на вопросы, которые ему задает консультант, и сам находит и пути для решения проблем.</w:t>
      </w:r>
      <w:r>
        <w:rPr>
          <w:color w:val="111111"/>
          <w:sz w:val="28"/>
          <w:szCs w:val="28"/>
        </w:rPr>
        <w:t xml:space="preserve"> </w:t>
      </w:r>
      <w:r w:rsidRPr="00B26C85">
        <w:rPr>
          <w:color w:val="111111"/>
          <w:sz w:val="28"/>
          <w:szCs w:val="28"/>
          <w:u w:val="single"/>
          <w:bdr w:val="none" w:sz="0" w:space="0" w:color="auto" w:frame="1"/>
        </w:rPr>
        <w:t>Конфуций говорил</w:t>
      </w:r>
      <w:r w:rsidRPr="00B26C85">
        <w:rPr>
          <w:color w:val="111111"/>
          <w:sz w:val="28"/>
          <w:szCs w:val="28"/>
        </w:rPr>
        <w:t xml:space="preserve">: «Давай наставления только тому, кто ищет знаний. Оказывай помощь только тому, кто не умеет внятно высказывать свои заветные думы. Обучай только того, кто способен, узнав про один угол квадрата, </w:t>
      </w:r>
      <w:r>
        <w:rPr>
          <w:color w:val="111111"/>
          <w:sz w:val="28"/>
          <w:szCs w:val="28"/>
        </w:rPr>
        <w:t>представить себе остальные три».</w:t>
      </w:r>
      <w:r w:rsidRPr="00B26C85">
        <w:rPr>
          <w:color w:val="111111"/>
          <w:sz w:val="28"/>
          <w:szCs w:val="28"/>
        </w:rPr>
        <w:t xml:space="preserve"> В данном процессе осуществляется индивидуальная поддержка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B26C85">
        <w:rPr>
          <w:color w:val="111111"/>
          <w:sz w:val="28"/>
          <w:szCs w:val="28"/>
        </w:rPr>
        <w:t>, которые ставят перед собой задачу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профессионального и личностного</w:t>
      </w:r>
      <w:r w:rsidRPr="00B26C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роста</w:t>
      </w:r>
      <w:r w:rsidRPr="00723B38">
        <w:rPr>
          <w:b/>
          <w:color w:val="111111"/>
          <w:sz w:val="28"/>
          <w:szCs w:val="28"/>
        </w:rPr>
        <w:t>,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повышения</w:t>
      </w:r>
      <w:r w:rsidRPr="00B26C85">
        <w:rPr>
          <w:color w:val="111111"/>
          <w:sz w:val="28"/>
          <w:szCs w:val="28"/>
        </w:rPr>
        <w:t> персональной эффективности.</w:t>
      </w:r>
      <w:r>
        <w:rPr>
          <w:color w:val="111111"/>
          <w:sz w:val="28"/>
          <w:szCs w:val="28"/>
        </w:rPr>
        <w:t xml:space="preserve"> </w:t>
      </w:r>
      <w:r w:rsidRPr="00723B38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B26C85">
        <w:rPr>
          <w:color w:val="111111"/>
          <w:sz w:val="28"/>
          <w:szCs w:val="28"/>
        </w:rPr>
        <w:t>: </w:t>
      </w:r>
      <w:r w:rsidRPr="00723B3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23B3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Работа с аттестуемым педагогом</w:t>
      </w:r>
      <w:r w:rsidRPr="00723B3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3B38">
        <w:rPr>
          <w:b/>
          <w:color w:val="111111"/>
          <w:sz w:val="28"/>
          <w:szCs w:val="28"/>
        </w:rPr>
        <w:t>.</w:t>
      </w:r>
    </w:p>
    <w:p w14:paraId="47DA5C7D" w14:textId="77777777" w:rsidR="00EE210C" w:rsidRPr="00B26C85" w:rsidRDefault="00EE210C" w:rsidP="00EE210C">
      <w:pPr>
        <w:pStyle w:val="a3"/>
        <w:spacing w:before="0" w:beforeAutospacing="0" w:after="0" w:afterAutospacing="0"/>
        <w:ind w:firstLine="708"/>
        <w:contextualSpacing/>
        <w:rPr>
          <w:color w:val="111111"/>
          <w:sz w:val="28"/>
          <w:szCs w:val="28"/>
        </w:rPr>
      </w:pPr>
      <w:r w:rsidRPr="00723B38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Метод SWOT – анализа</w:t>
      </w:r>
      <w:r w:rsidRPr="00B26C8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26C85">
        <w:rPr>
          <w:color w:val="111111"/>
          <w:sz w:val="28"/>
          <w:szCs w:val="28"/>
        </w:rPr>
        <w:t>(strengths – сильные стороны,</w:t>
      </w:r>
      <w:r>
        <w:rPr>
          <w:color w:val="111111"/>
          <w:sz w:val="28"/>
          <w:szCs w:val="28"/>
        </w:rPr>
        <w:t xml:space="preserve"> </w:t>
      </w:r>
      <w:r w:rsidRPr="00B26C85">
        <w:rPr>
          <w:color w:val="111111"/>
          <w:sz w:val="28"/>
          <w:szCs w:val="28"/>
        </w:rPr>
        <w:t>weaknesses – слабые стороны, opportunities – возможности,</w:t>
      </w:r>
      <w:r>
        <w:rPr>
          <w:color w:val="111111"/>
          <w:sz w:val="28"/>
          <w:szCs w:val="28"/>
        </w:rPr>
        <w:t xml:space="preserve"> </w:t>
      </w:r>
      <w:r w:rsidRPr="00B26C85">
        <w:rPr>
          <w:color w:val="111111"/>
          <w:sz w:val="28"/>
          <w:szCs w:val="28"/>
        </w:rPr>
        <w:t>threats – угрозы)</w:t>
      </w:r>
      <w:r>
        <w:rPr>
          <w:color w:val="111111"/>
          <w:sz w:val="28"/>
          <w:szCs w:val="28"/>
        </w:rPr>
        <w:t>,очень</w:t>
      </w:r>
      <w:r w:rsidRPr="00B26C85">
        <w:rPr>
          <w:color w:val="111111"/>
          <w:sz w:val="28"/>
          <w:szCs w:val="28"/>
        </w:rPr>
        <w:t xml:space="preserve"> интересный </w:t>
      </w:r>
      <w:r w:rsidRPr="00723B3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интерактивный метод </w:t>
      </w:r>
      <w:r w:rsidRPr="00B26C85">
        <w:rPr>
          <w:color w:val="111111"/>
          <w:sz w:val="28"/>
          <w:szCs w:val="28"/>
        </w:rPr>
        <w:t>– это </w:t>
      </w:r>
      <w:r w:rsidRPr="00723B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B26C85">
        <w:rPr>
          <w:color w:val="111111"/>
          <w:sz w:val="28"/>
          <w:szCs w:val="28"/>
        </w:rPr>
        <w:t> анализа в виде процедур сбора данных и установления соответствия между внутренними сильными и слабыми свойствами учреждения, благоприятными и неблагоприятными факторами внешней </w:t>
      </w:r>
      <w:r w:rsidRPr="00D40F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D40F28">
        <w:rPr>
          <w:b/>
          <w:color w:val="111111"/>
          <w:sz w:val="28"/>
          <w:szCs w:val="28"/>
        </w:rPr>
        <w:t>.</w:t>
      </w:r>
    </w:p>
    <w:p w14:paraId="1F1AEFF1" w14:textId="77777777" w:rsidR="00EE210C" w:rsidRPr="00B26C85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SWOT – анализ может быть использован как </w:t>
      </w:r>
      <w:r w:rsidRPr="00D40F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B26C85">
        <w:rPr>
          <w:color w:val="111111"/>
          <w:sz w:val="28"/>
          <w:szCs w:val="28"/>
        </w:rPr>
        <w:t> проведения всего педсовета, так и как отдельный </w:t>
      </w:r>
      <w:r w:rsidRPr="00D40F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интерактивный метод</w:t>
      </w:r>
      <w:r w:rsidRPr="00D40F28">
        <w:rPr>
          <w:b/>
          <w:color w:val="111111"/>
          <w:sz w:val="28"/>
          <w:szCs w:val="28"/>
        </w:rPr>
        <w:t xml:space="preserve">. </w:t>
      </w:r>
      <w:r w:rsidRPr="00B26C85">
        <w:rPr>
          <w:color w:val="111111"/>
          <w:sz w:val="28"/>
          <w:szCs w:val="28"/>
        </w:rPr>
        <w:t>Как правило, используется для стратегического планирования.</w:t>
      </w:r>
    </w:p>
    <w:p w14:paraId="6773C3CB" w14:textId="77777777" w:rsidR="00EE210C" w:rsidRPr="00B26C85" w:rsidRDefault="00EE210C" w:rsidP="00EE210C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Ещё одна </w:t>
      </w:r>
      <w:r w:rsidRPr="00D40F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D40F28">
        <w:rPr>
          <w:b/>
          <w:color w:val="111111"/>
          <w:sz w:val="28"/>
          <w:szCs w:val="28"/>
        </w:rPr>
        <w:t>,</w:t>
      </w:r>
      <w:r w:rsidRPr="00B26C85">
        <w:rPr>
          <w:color w:val="111111"/>
          <w:sz w:val="28"/>
          <w:szCs w:val="28"/>
        </w:rPr>
        <w:t xml:space="preserve"> которой можно пользоваться перед открытыми мероприятиями для воспитателей города, области, родителей - это настрой </w:t>
      </w:r>
      <w:r w:rsidRPr="00D40F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педагога на успешную работу </w:t>
      </w:r>
      <w:r w:rsidRPr="00B26C85">
        <w:rPr>
          <w:rStyle w:val="a4"/>
          <w:color w:val="111111"/>
          <w:sz w:val="28"/>
          <w:szCs w:val="28"/>
          <w:bdr w:val="none" w:sz="0" w:space="0" w:color="auto" w:frame="1"/>
        </w:rPr>
        <w:t>- </w:t>
      </w:r>
      <w:r w:rsidRPr="00D40F2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«Квик – настройка»</w:t>
      </w:r>
      <w:r w:rsidRPr="00D40F28">
        <w:rPr>
          <w:b/>
          <w:i/>
          <w:color w:val="111111"/>
          <w:sz w:val="28"/>
          <w:szCs w:val="28"/>
          <w:u w:val="single"/>
        </w:rPr>
        <w:t>:</w:t>
      </w:r>
    </w:p>
    <w:p w14:paraId="5F2B3B61" w14:textId="77777777" w:rsidR="00EE210C" w:rsidRPr="00B26C85" w:rsidRDefault="00EE210C" w:rsidP="00EE210C">
      <w:pPr>
        <w:pStyle w:val="a3"/>
        <w:numPr>
          <w:ilvl w:val="0"/>
          <w:numId w:val="4"/>
        </w:numPr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Если вы хотите нравиться людям - улыбайтесь! Улыбка, солнечный лучик для опечаленных, противоядие, созданное природой от неприятностей.</w:t>
      </w:r>
    </w:p>
    <w:p w14:paraId="1891E304" w14:textId="77777777" w:rsidR="00EE210C" w:rsidRPr="00B26C85" w:rsidRDefault="00EE210C" w:rsidP="00EE210C">
      <w:pPr>
        <w:pStyle w:val="a3"/>
        <w:numPr>
          <w:ilvl w:val="0"/>
          <w:numId w:val="4"/>
        </w:numPr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Вы самые лучшие и красивые, пусть все манекенщицы мира вам позавидуют.</w:t>
      </w:r>
    </w:p>
    <w:p w14:paraId="2FBEBDB6" w14:textId="77777777" w:rsidR="00EE210C" w:rsidRPr="00B26C85" w:rsidRDefault="00EE210C" w:rsidP="00EE210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D40F28">
        <w:rPr>
          <w:color w:val="111111"/>
          <w:sz w:val="28"/>
          <w:szCs w:val="28"/>
          <w:bdr w:val="none" w:sz="0" w:space="0" w:color="auto" w:frame="1"/>
        </w:rPr>
        <w:t>Есть люди подобно золотой монете</w:t>
      </w:r>
      <w:r w:rsidRPr="00B26C85">
        <w:rPr>
          <w:color w:val="111111"/>
          <w:sz w:val="28"/>
          <w:szCs w:val="28"/>
        </w:rPr>
        <w:t>: чем дольше </w:t>
      </w:r>
      <w:r w:rsidRPr="00D40F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работают</w:t>
      </w:r>
      <w:r w:rsidRPr="00B26C85">
        <w:rPr>
          <w:color w:val="111111"/>
          <w:sz w:val="28"/>
          <w:szCs w:val="28"/>
        </w:rPr>
        <w:t>, тем</w:t>
      </w:r>
    </w:p>
    <w:p w14:paraId="4380BDDE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дороже ценятся.</w:t>
      </w:r>
    </w:p>
    <w:p w14:paraId="3D00C3D1" w14:textId="77777777" w:rsidR="00EE210C" w:rsidRPr="00B26C85" w:rsidRDefault="00EE210C" w:rsidP="00EE210C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Нет лучше любимой подруги, чем любимая </w:t>
      </w:r>
      <w:r w:rsidRPr="00D40F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B26C85">
        <w:rPr>
          <w:color w:val="111111"/>
          <w:sz w:val="28"/>
          <w:szCs w:val="28"/>
        </w:rPr>
        <w:t>: не стареет, и</w:t>
      </w:r>
    </w:p>
    <w:p w14:paraId="6164FE6B" w14:textId="77777777" w:rsidR="00EE210C" w:rsidRPr="00B26C85" w:rsidRDefault="00EE210C" w:rsidP="00EE210C">
      <w:pPr>
        <w:pStyle w:val="a3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стареть не дает</w:t>
      </w:r>
      <w:r>
        <w:rPr>
          <w:color w:val="111111"/>
          <w:sz w:val="28"/>
          <w:szCs w:val="28"/>
        </w:rPr>
        <w:t>.</w:t>
      </w:r>
    </w:p>
    <w:p w14:paraId="7A81325F" w14:textId="77777777" w:rsidR="00EE210C" w:rsidRDefault="00EE210C" w:rsidP="00EE210C">
      <w:pPr>
        <w:pStyle w:val="a3"/>
        <w:numPr>
          <w:ilvl w:val="0"/>
          <w:numId w:val="5"/>
        </w:numPr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B26C85">
        <w:rPr>
          <w:color w:val="111111"/>
          <w:sz w:val="28"/>
          <w:szCs w:val="28"/>
        </w:rPr>
        <w:t>Трудности закаляют на пути к счастью.</w:t>
      </w:r>
    </w:p>
    <w:p w14:paraId="49766F1B" w14:textId="77777777" w:rsidR="00B6639B" w:rsidRPr="00EE210C" w:rsidRDefault="00EE210C" w:rsidP="00EE210C">
      <w:pPr>
        <w:pStyle w:val="a3"/>
        <w:spacing w:before="225" w:beforeAutospacing="0" w:after="225" w:afterAutospacing="0"/>
        <w:ind w:firstLine="708"/>
        <w:contextualSpacing/>
        <w:rPr>
          <w:color w:val="111111"/>
          <w:sz w:val="28"/>
          <w:szCs w:val="28"/>
        </w:rPr>
      </w:pPr>
      <w:r w:rsidRPr="00EE210C">
        <w:rPr>
          <w:color w:val="111111"/>
          <w:sz w:val="28"/>
          <w:szCs w:val="28"/>
        </w:rPr>
        <w:t>Подводя итоги, можно сказать, что грамотно построенная система </w:t>
      </w:r>
      <w:r w:rsidRPr="00EE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интерактивных форм работы с педагогическими кадрами</w:t>
      </w:r>
      <w:r w:rsidRPr="00EE210C">
        <w:rPr>
          <w:color w:val="111111"/>
          <w:sz w:val="28"/>
          <w:szCs w:val="28"/>
        </w:rPr>
        <w:t>,- приведет к </w:t>
      </w:r>
      <w:r w:rsidRPr="00EE210C">
        <w:rPr>
          <w:sz w:val="28"/>
          <w:szCs w:val="28"/>
        </w:rPr>
        <w:t xml:space="preserve">совершенствование профессионального мастерства педагогов как к одному из условий повышения качества дошкольного образования.   Чем выше уровень профессиональной компетентности педагогов, тем выше уровень качества образования в ДОУ. Эта зависимость выявлена в процессе </w:t>
      </w:r>
      <w:r w:rsidRPr="00EE210C">
        <w:rPr>
          <w:sz w:val="28"/>
          <w:szCs w:val="28"/>
        </w:rPr>
        <w:lastRenderedPageBreak/>
        <w:t>реализации специально организованной методической работы, реализующей концепцию непрерывного образования.</w:t>
      </w:r>
    </w:p>
    <w:sectPr w:rsidR="00B6639B" w:rsidRPr="00EE210C" w:rsidSect="00C97DB7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18FB"/>
    <w:multiLevelType w:val="hybridMultilevel"/>
    <w:tmpl w:val="4D9E1AB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45160D9"/>
    <w:multiLevelType w:val="hybridMultilevel"/>
    <w:tmpl w:val="31DE6FF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84C36EB"/>
    <w:multiLevelType w:val="hybridMultilevel"/>
    <w:tmpl w:val="1A2EB3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F21EC"/>
    <w:multiLevelType w:val="hybridMultilevel"/>
    <w:tmpl w:val="28B4022C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778A44CA"/>
    <w:multiLevelType w:val="hybridMultilevel"/>
    <w:tmpl w:val="0974E81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0C"/>
    <w:rsid w:val="00B04982"/>
    <w:rsid w:val="00B6639B"/>
    <w:rsid w:val="00C943D3"/>
    <w:rsid w:val="00E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4A2"/>
  <w15:chartTrackingRefBased/>
  <w15:docId w15:val="{96617D33-A25A-430F-A948-CDB5985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2020-10-02T13:23:00Z</dcterms:created>
  <dcterms:modified xsi:type="dcterms:W3CDTF">2020-10-04T11:10:00Z</dcterms:modified>
</cp:coreProperties>
</file>