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1E7" w:rsidRPr="00FB51E7" w:rsidRDefault="00FB51E7" w:rsidP="00FB51E7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r w:rsidRPr="00FB51E7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fldChar w:fldCharType="begin"/>
      </w:r>
      <w:r w:rsidRPr="00FB51E7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instrText xml:space="preserve"> HYPERLINK "https://www.maam.ru/" </w:instrText>
      </w:r>
      <w:r w:rsidRPr="00FB51E7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fldChar w:fldCharType="separate"/>
      </w:r>
      <w:r w:rsidRPr="00FB51E7">
        <w:rPr>
          <w:rFonts w:ascii="Arial" w:eastAsia="Times New Roman" w:hAnsi="Arial" w:cs="Arial"/>
          <w:vanish/>
          <w:color w:val="0088BB"/>
          <w:sz w:val="27"/>
          <w:szCs w:val="27"/>
          <w:lang w:eastAsia="ru-RU"/>
        </w:rPr>
        <w:t>Главное</w:t>
      </w:r>
      <w:r w:rsidRPr="00FB51E7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fldChar w:fldCharType="end"/>
      </w:r>
    </w:p>
    <w:p w:rsidR="00FB51E7" w:rsidRPr="00FB51E7" w:rsidRDefault="005935A8" w:rsidP="00FB51E7">
      <w:pPr>
        <w:numPr>
          <w:ilvl w:val="0"/>
          <w:numId w:val="1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7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Новое</w:t>
        </w:r>
      </w:hyperlink>
    </w:p>
    <w:p w:rsidR="00FB51E7" w:rsidRPr="00FB51E7" w:rsidRDefault="005935A8" w:rsidP="00FB51E7">
      <w:pPr>
        <w:numPr>
          <w:ilvl w:val="0"/>
          <w:numId w:val="15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8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Лучшее</w:t>
        </w:r>
      </w:hyperlink>
    </w:p>
    <w:p w:rsidR="00FB51E7" w:rsidRPr="00FB51E7" w:rsidRDefault="005935A8" w:rsidP="00FB51E7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9" w:tooltip="Дипломы, свидетельства и благодарности для педагогов, учителей, воспитателей и детей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Дипломы+</w:t>
        </w:r>
      </w:hyperlink>
    </w:p>
    <w:p w:rsidR="00FB51E7" w:rsidRPr="00FB51E7" w:rsidRDefault="005935A8" w:rsidP="00FB51E7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0" w:tooltip="Все темы в алфавитном порядке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Темочки</w:t>
        </w:r>
      </w:hyperlink>
    </w:p>
    <w:p w:rsidR="00FB51E7" w:rsidRPr="00FB51E7" w:rsidRDefault="005935A8" w:rsidP="00FB51E7">
      <w:pPr>
        <w:numPr>
          <w:ilvl w:val="0"/>
          <w:numId w:val="18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1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Картинки</w:t>
        </w:r>
      </w:hyperlink>
    </w:p>
    <w:p w:rsidR="00FB51E7" w:rsidRPr="00FB51E7" w:rsidRDefault="005935A8" w:rsidP="00FB51E7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2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Лэпбуки</w:t>
        </w:r>
      </w:hyperlink>
    </w:p>
    <w:p w:rsidR="00FB51E7" w:rsidRPr="00FB51E7" w:rsidRDefault="005935A8" w:rsidP="00FB51E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3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Конспекты</w:t>
        </w:r>
      </w:hyperlink>
    </w:p>
    <w:p w:rsidR="00FB51E7" w:rsidRPr="00FB51E7" w:rsidRDefault="005935A8" w:rsidP="00FB51E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4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Разработки</w:t>
        </w:r>
      </w:hyperlink>
    </w:p>
    <w:p w:rsidR="00FB51E7" w:rsidRPr="00FB51E7" w:rsidRDefault="005935A8" w:rsidP="00FB51E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5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Сценарии</w:t>
        </w:r>
      </w:hyperlink>
    </w:p>
    <w:p w:rsidR="00FB51E7" w:rsidRPr="00FB51E7" w:rsidRDefault="005935A8" w:rsidP="00FB51E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6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Оформление</w:t>
        </w:r>
      </w:hyperlink>
    </w:p>
    <w:p w:rsidR="00FB51E7" w:rsidRPr="00FB51E7" w:rsidRDefault="005935A8" w:rsidP="00FB51E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7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Поделки</w:t>
        </w:r>
      </w:hyperlink>
    </w:p>
    <w:p w:rsidR="00FB51E7" w:rsidRPr="00FB51E7" w:rsidRDefault="005935A8" w:rsidP="00FB51E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8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Игры</w:t>
        </w:r>
      </w:hyperlink>
    </w:p>
    <w:p w:rsidR="00FB51E7" w:rsidRPr="00FB51E7" w:rsidRDefault="005935A8" w:rsidP="00FB51E7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9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1-4 класс</w:t>
        </w:r>
      </w:hyperlink>
    </w:p>
    <w:p w:rsidR="00FB51E7" w:rsidRPr="00FB51E7" w:rsidRDefault="005935A8" w:rsidP="00FB51E7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20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5-9 класс</w:t>
        </w:r>
      </w:hyperlink>
    </w:p>
    <w:p w:rsidR="00FB51E7" w:rsidRPr="00FB51E7" w:rsidRDefault="005935A8" w:rsidP="00FB51E7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21" w:history="1">
        <w:r w:rsidR="00FB51E7" w:rsidRPr="00FB51E7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10-11 класс</w:t>
        </w:r>
      </w:hyperlink>
    </w:p>
    <w:p w:rsidR="00C358FE" w:rsidRPr="0083522F" w:rsidRDefault="00C358FE" w:rsidP="00C358FE">
      <w:pPr>
        <w:pBdr>
          <w:bottom w:val="single" w:sz="8" w:space="4" w:color="5B9BD5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4"/>
          <w:szCs w:val="24"/>
        </w:rPr>
      </w:pPr>
      <w:r w:rsidRPr="0083522F">
        <w:rPr>
          <w:rFonts w:ascii="Times New Roman" w:eastAsiaTheme="majorEastAsia" w:hAnsi="Times New Roman" w:cs="Times New Roman"/>
          <w:noProof/>
          <w:color w:val="323E4F" w:themeColor="text2" w:themeShade="BF"/>
          <w:spacing w:val="5"/>
          <w:kern w:val="28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9EF3CC" wp14:editId="07FBAD1C">
            <wp:simplePos x="0" y="0"/>
            <wp:positionH relativeFrom="margin">
              <wp:posOffset>-327660</wp:posOffset>
            </wp:positionH>
            <wp:positionV relativeFrom="margin">
              <wp:posOffset>-186690</wp:posOffset>
            </wp:positionV>
            <wp:extent cx="1300480" cy="1295400"/>
            <wp:effectExtent l="0" t="0" r="0" b="0"/>
            <wp:wrapSquare wrapText="bothSides"/>
            <wp:docPr id="2" name="Рисунок 1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22F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4"/>
          <w:szCs w:val="24"/>
        </w:rPr>
        <w:t xml:space="preserve"> Муниципальное бюджетное дошкольное образовательное</w:t>
      </w:r>
    </w:p>
    <w:p w:rsidR="00C358FE" w:rsidRPr="0083522F" w:rsidRDefault="00C358FE" w:rsidP="00C358FE">
      <w:pPr>
        <w:pBdr>
          <w:bottom w:val="single" w:sz="8" w:space="4" w:color="5B9BD5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4"/>
          <w:szCs w:val="24"/>
        </w:rPr>
      </w:pPr>
      <w:r w:rsidRPr="0083522F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4"/>
          <w:szCs w:val="24"/>
        </w:rPr>
        <w:t>учреждение муниципального образования город Краснодар</w:t>
      </w:r>
      <w:r w:rsidRPr="0083522F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4"/>
          <w:szCs w:val="24"/>
        </w:rPr>
        <w:br/>
        <w:t>«Центр развития ребёнка – детский сад №110 «Теремок»</w:t>
      </w:r>
    </w:p>
    <w:p w:rsidR="00C358FE" w:rsidRDefault="00C358FE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</w:p>
    <w:p w:rsidR="00C358FE" w:rsidRDefault="00C358FE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</w:p>
    <w:p w:rsidR="00C358FE" w:rsidRDefault="00C358FE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</w:p>
    <w:p w:rsidR="00C358FE" w:rsidRDefault="00C358FE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</w:p>
    <w:p w:rsidR="00C358FE" w:rsidRDefault="00C358FE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</w:p>
    <w:p w:rsidR="00C358FE" w:rsidRDefault="00C358FE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</w:p>
    <w:p w:rsidR="00385EDA" w:rsidRDefault="00385EDA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</w:p>
    <w:p w:rsidR="00385EDA" w:rsidRDefault="00385EDA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</w:p>
    <w:p w:rsidR="00C358FE" w:rsidRDefault="00C358FE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</w:p>
    <w:p w:rsidR="00C358FE" w:rsidRDefault="00C358FE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</w:p>
    <w:p w:rsidR="00C358FE" w:rsidRPr="00385EDA" w:rsidRDefault="00C358FE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385EDA">
        <w:rPr>
          <w:rFonts w:ascii="Times New Roman" w:hAnsi="Times New Roman" w:cs="Times New Roman"/>
          <w:bCs/>
          <w:sz w:val="48"/>
          <w:szCs w:val="48"/>
        </w:rPr>
        <w:t>Развлечение</w:t>
      </w:r>
      <w:r w:rsidR="00385EDA" w:rsidRPr="00385EDA">
        <w:rPr>
          <w:rFonts w:ascii="Times New Roman" w:hAnsi="Times New Roman" w:cs="Times New Roman"/>
          <w:bCs/>
          <w:sz w:val="48"/>
          <w:szCs w:val="48"/>
        </w:rPr>
        <w:t>:</w:t>
      </w:r>
    </w:p>
    <w:p w:rsidR="00C358FE" w:rsidRPr="00385EDA" w:rsidRDefault="00C358FE" w:rsidP="00C358FE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56"/>
          <w:szCs w:val="56"/>
        </w:rPr>
      </w:pPr>
      <w:r w:rsidRPr="00385EDA">
        <w:rPr>
          <w:rFonts w:ascii="Times New Roman" w:hAnsi="Times New Roman" w:cs="Times New Roman"/>
          <w:bCs/>
          <w:i/>
          <w:sz w:val="56"/>
          <w:szCs w:val="56"/>
        </w:rPr>
        <w:t>«Широкая Масленица»</w:t>
      </w:r>
    </w:p>
    <w:p w:rsidR="00C358FE" w:rsidRPr="00385EDA" w:rsidRDefault="00C358FE" w:rsidP="00C358FE">
      <w:pPr>
        <w:spacing w:before="16" w:after="16" w:line="16" w:lineRule="atLeast"/>
        <w:rPr>
          <w:bCs/>
          <w:sz w:val="20"/>
          <w:szCs w:val="20"/>
        </w:rPr>
      </w:pPr>
      <w:r w:rsidRPr="00385EDA">
        <w:rPr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</w:pPr>
    </w:p>
    <w:p w:rsidR="00C358FE" w:rsidRDefault="00C358FE" w:rsidP="00C358FE">
      <w:pPr>
        <w:spacing w:before="16" w:after="16"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Музыкальный руководитель:</w:t>
      </w:r>
    </w:p>
    <w:p w:rsidR="00C358FE" w:rsidRDefault="00C358FE" w:rsidP="00C358FE">
      <w:pPr>
        <w:spacing w:before="16" w:after="16"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</w:t>
      </w:r>
    </w:p>
    <w:p w:rsidR="00C358FE" w:rsidRDefault="00C358FE" w:rsidP="00C358FE">
      <w:pPr>
        <w:spacing w:before="16" w:after="16"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Дата: 26.02.2020г.</w:t>
      </w:r>
    </w:p>
    <w:p w:rsidR="00C358FE" w:rsidRDefault="00C358FE" w:rsidP="00C358FE">
      <w:pPr>
        <w:spacing w:before="16" w:after="16" w:line="1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58FE" w:rsidRDefault="00C358FE" w:rsidP="00C358FE">
      <w:pPr>
        <w:spacing w:before="16" w:after="16" w:line="16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58FE" w:rsidRDefault="00C358FE" w:rsidP="00C358FE">
      <w:pPr>
        <w:spacing w:before="16" w:after="16" w:line="1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58FE" w:rsidRPr="00FC432D" w:rsidRDefault="00C358FE" w:rsidP="00C358FE">
      <w:pPr>
        <w:spacing w:before="16" w:after="16" w:line="1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58FE" w:rsidRDefault="00C358FE" w:rsidP="00C358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58FE" w:rsidRPr="00BC2355" w:rsidRDefault="00C358FE" w:rsidP="00C358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Краснодар  2020</w:t>
      </w:r>
      <w:proofErr w:type="gramEnd"/>
      <w:r w:rsidR="00385E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C358FE" w:rsidRDefault="00C358FE" w:rsidP="00FB51E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FB51E7" w:rsidRPr="00FB51E7" w:rsidRDefault="00C358FE" w:rsidP="00FB51E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</w:t>
      </w:r>
      <w:r w:rsidR="00FB51E7" w:rsidRPr="00FB51E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ценарий </w:t>
      </w:r>
      <w:r w:rsidR="00FB51E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развлечения</w:t>
      </w:r>
      <w:r w:rsidR="00FB51E7" w:rsidRPr="00FB51E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FB51E7" w:rsidRPr="00FB51E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«Широкая Масленица»</w:t>
      </w:r>
      <w:r w:rsidR="00FB51E7" w:rsidRPr="00FB51E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</w:p>
    <w:p w:rsidR="004829ED" w:rsidRDefault="004829ED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9ED">
        <w:rPr>
          <w:rFonts w:ascii="Times New Roman" w:eastAsia="Calibri" w:hAnsi="Times New Roman" w:cs="Times New Roman"/>
          <w:sz w:val="28"/>
          <w:szCs w:val="28"/>
          <w:lang w:eastAsia="ru-RU"/>
        </w:rPr>
        <w:t>Цель:</w:t>
      </w: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9ED">
        <w:rPr>
          <w:rFonts w:ascii="Times New Roman" w:eastAsia="Calibri" w:hAnsi="Times New Roman" w:cs="Times New Roman"/>
          <w:sz w:val="28"/>
          <w:szCs w:val="28"/>
          <w:lang w:eastAsia="ru-RU"/>
        </w:rPr>
        <w:t>- познакомить с традициями народного праздника «Масленица»</w:t>
      </w: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9ED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способствовать вовлечению родителей в организацию и проведение совместных с детьми развлекательных мероприятий</w:t>
      </w: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9ED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способствовать воспитанию интереса к народному творчеству</w:t>
      </w: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9ED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способствовать развитию внимания, ловкости в играх</w:t>
      </w: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9ED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способствовать созданию радостного чувства у родителей и у детей.</w:t>
      </w: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9ED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9ED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организовать деятельность, способствующую совместным действиям взрослых и детей</w:t>
      </w: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9ED">
        <w:rPr>
          <w:rFonts w:ascii="Times New Roman" w:eastAsia="Calibri" w:hAnsi="Times New Roman" w:cs="Times New Roman"/>
          <w:sz w:val="28"/>
          <w:szCs w:val="28"/>
          <w:lang w:eastAsia="ru-RU"/>
        </w:rPr>
        <w:t>- создать условия для развития интереса к народным играм, танцам, потешкам</w:t>
      </w: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9ED">
        <w:rPr>
          <w:rFonts w:ascii="Times New Roman" w:eastAsia="Calibri" w:hAnsi="Times New Roman" w:cs="Times New Roman"/>
          <w:sz w:val="28"/>
          <w:szCs w:val="28"/>
          <w:lang w:eastAsia="ru-RU"/>
        </w:rPr>
        <w:t>- создать условия для активного участия в празднике</w:t>
      </w: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29ED" w:rsidRPr="004829ED" w:rsidRDefault="004829ED" w:rsidP="0048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9ED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Действующие лица: ведущий, матрешка, весна и скоморох.</w:t>
      </w:r>
    </w:p>
    <w:p w:rsidR="004829ED" w:rsidRPr="004829ED" w:rsidRDefault="004829ED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«Камаринская»</w:t>
      </w: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записи, дети 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заходят </w:t>
      </w: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люди разные! Дельные и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праздные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Скромные и рьяные, молодые и старые!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зову к себе детишек, девчонок и мальчишек.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 да плясать, старину вспоминать!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Весну да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встречать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 нарядных и веселых видеть очень приятно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сердитые и хмурые- поворачивайте обратно!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возьму с собой тех, кто любит песни, пляски, смех!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может собой похвалиться,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петь, плясать, веселиться!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такие? Не слышу!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хором отвечают)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Масленицей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провожали зиму и встречали весну. А в народе 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говорили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феврале зима с весной встречаются впервой»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отмечали шумно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весело, с играми, потехами, поэтому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Масленицу называли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FB51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широкой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«разгульной»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«веселой»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«хлебосольной»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Название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FB51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Масленица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 обильной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масленой еды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которой угощались целую неделю.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тряпичная кукла, одетая в платье, символ зимы.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наша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51E7" w:rsidRPr="004829ED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(Под веселую музыку вбегает 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Скомороха Фома</w:t>
      </w: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Фома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Собирайся, народ! В гости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ждет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блинная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сытная, старинная,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самоваром, огоньком, солнцем, снегом, ветерком!</w:t>
      </w:r>
    </w:p>
    <w:p w:rsidR="00FB51E7" w:rsidRPr="00FB51E7" w:rsidRDefault="00FB51E7" w:rsidP="00FB51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зовем к себе тех, кто любит веселье и смех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Ждут вас игры, забавы и шутки,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Скучать не будем ни минутки….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широкую открываем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Веселье начинаем!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плясать-то вы умеете?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Фома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умею!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все скорее в круг,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Приглашай друзей, подруг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пуститься в перепляс,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мы сейчас!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Исполняется Танец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 на тоненький ледок»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по кругу, поют и выполняют движения по тексту)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 тоненький ледок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Соберёмся все в кружок,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потопаем, все потопаем.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играть,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ручки согревать,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похлопаем, все похлопаем.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холодно стоять,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похлопаем опять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коленочкам</w:t>
      </w:r>
      <w:proofErr w:type="spellEnd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</w:t>
      </w:r>
      <w:proofErr w:type="spellStart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коленочкам</w:t>
      </w:r>
      <w:proofErr w:type="spellEnd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стало нам теплей,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прыгать веселей,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попрыгаем, все попрыгаем.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все пляшем да поем,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весна к нам все не идет,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ребята, Весну закликать!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Весна, Весна, красная!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Приди Весна с радостью!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великой милостью,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колосом сильным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Хлебом обильным!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Фома</w:t>
      </w: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Пойду поищу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весну, куда это она запропала?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9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(скоморох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уходят)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солнышко в гости позовем и сразу станет теплее!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Солнышко, покажись! Ясное нарядись!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Выйди поскорее, будь к нам подобрее,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 на пенек, посвети денек!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если мы еще спляшем, нам еще жарче станет!</w:t>
      </w:r>
      <w:r w:rsidR="004829ED"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поиграем в игру «Р</w:t>
      </w: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учеек</w:t>
      </w:r>
      <w:r w:rsidR="004829ED"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Фома</w:t>
      </w:r>
      <w:proofErr w:type="gramStart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</w:t>
      </w:r>
      <w:proofErr w:type="gramEnd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звали и кричали- все равно не идет!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Весна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люди добрые!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Весна- красна в гости к вам пришла!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ка</w:t>
      </w:r>
      <w:proofErr w:type="gramEnd"/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вместе поиграем в «Карусель»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Спойте мне песню о ве</w:t>
      </w: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Исполняется Песня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FB51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Масленица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(старшая группа)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Пришло время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повеличать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Наша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годовая-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гостюшка дорогая!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пешею к нам не ходит,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саночках разъезжает,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ней коники-то вороные,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ней слуги-то были молодые!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Федора белая, румяная,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Коса длинная, трехаршинная,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 синее, ленты красные,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Лапти желтые, головастые.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вы знаете, какое любимое угощение было на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Блины.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блины, они похожи на солнышко, такие же круглые и румяные.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вы знаете, что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празднуют целую неделю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устраивают игры да потехи, вот и мы сейчас с вами поиграем. 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Игры-аттракционы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Игра-забава </w:t>
      </w:r>
      <w:r w:rsidR="004829ED"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«Перетягивание каната»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(старшие, подготовительные группы)</w:t>
      </w:r>
    </w:p>
    <w:p w:rsidR="004829ED" w:rsidRPr="004829ED" w:rsidRDefault="00FB51E7" w:rsidP="004829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4829ED"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Народная забава</w:t>
      </w:r>
    </w:p>
    <w:p w:rsidR="00FB51E7" w:rsidRPr="00FB51E7" w:rsidRDefault="004829ED" w:rsidP="004829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 мешками на бревне - древняя народная забава. Правила совсем просты: сбить своим мешком, наполненным сеном, соперника, пытаясь самому удержаться на бревне. При этом запрещается касаться противника любыми частями тела или предметами. Кто первым сойдет с бревна, тот и проиграл.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и талантливый народ на Руси у нас живет!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охотник</w:t>
      </w:r>
      <w:proofErr w:type="gramEnd"/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плотник и жнец и кузнец и отличный певец.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начнет петь да плясать никому не устоять!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МАСЛЕНИЧНЫЕ ЧАСТУШКИ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(подготовительная группа)</w:t>
      </w:r>
    </w:p>
    <w:p w:rsidR="00FB51E7" w:rsidRPr="00FB51E7" w:rsidRDefault="004829ED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9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Скоморох</w:t>
      </w:r>
      <w:r w:rsidR="00FB51E7"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так весело играли,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песни и плясали!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за это наградим,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блинами угостим!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Исполняется Песня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«Блины»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Матрешка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повеселились,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чаю не напились,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группу всех сейчас приглашаем,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ждут вас блинчики с горячим чаем.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Весна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вас готово угощенье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 удивленье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Угощайтесь, гости дорогие,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блинчиков пара,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Ешьте с пылу, с жару,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румяны да красивы,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 </w:t>
      </w:r>
      <w:r w:rsidRPr="00FB5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все скажем…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(хором)</w:t>
      </w: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СПАСИБО!</w:t>
      </w:r>
    </w:p>
    <w:p w:rsidR="00FB51E7" w:rsidRPr="00FB51E7" w:rsidRDefault="00FB51E7" w:rsidP="00FB51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песня 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«Прощай </w:t>
      </w:r>
      <w:r w:rsidRPr="00FB51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Масленица</w:t>
      </w:r>
      <w:r w:rsidRPr="00FB5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!»</w:t>
      </w:r>
    </w:p>
    <w:p w:rsidR="00C53B2A" w:rsidRDefault="00C53B2A"/>
    <w:sectPr w:rsidR="00C53B2A" w:rsidSect="00C358FE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35A8" w:rsidRDefault="005935A8" w:rsidP="00C358FE">
      <w:pPr>
        <w:spacing w:after="0" w:line="240" w:lineRule="auto"/>
      </w:pPr>
      <w:r>
        <w:separator/>
      </w:r>
    </w:p>
  </w:endnote>
  <w:endnote w:type="continuationSeparator" w:id="0">
    <w:p w:rsidR="005935A8" w:rsidRDefault="005935A8" w:rsidP="00C3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35A8" w:rsidRDefault="005935A8" w:rsidP="00C358FE">
      <w:pPr>
        <w:spacing w:after="0" w:line="240" w:lineRule="auto"/>
      </w:pPr>
      <w:r>
        <w:separator/>
      </w:r>
    </w:p>
  </w:footnote>
  <w:footnote w:type="continuationSeparator" w:id="0">
    <w:p w:rsidR="005935A8" w:rsidRDefault="005935A8" w:rsidP="00C3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5E61"/>
    <w:multiLevelType w:val="multilevel"/>
    <w:tmpl w:val="016A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E60D2"/>
    <w:multiLevelType w:val="multilevel"/>
    <w:tmpl w:val="3CEC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36319"/>
    <w:multiLevelType w:val="multilevel"/>
    <w:tmpl w:val="F288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185B1F"/>
    <w:multiLevelType w:val="multilevel"/>
    <w:tmpl w:val="E576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7209C9"/>
    <w:multiLevelType w:val="multilevel"/>
    <w:tmpl w:val="2E1C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722BA7"/>
    <w:multiLevelType w:val="multilevel"/>
    <w:tmpl w:val="C88E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B4473E"/>
    <w:multiLevelType w:val="multilevel"/>
    <w:tmpl w:val="8D3A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242EB9"/>
    <w:multiLevelType w:val="multilevel"/>
    <w:tmpl w:val="396A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3B767E"/>
    <w:multiLevelType w:val="multilevel"/>
    <w:tmpl w:val="1CB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3640A0"/>
    <w:multiLevelType w:val="multilevel"/>
    <w:tmpl w:val="0036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8B42E6"/>
    <w:multiLevelType w:val="multilevel"/>
    <w:tmpl w:val="80FC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0359E4"/>
    <w:multiLevelType w:val="multilevel"/>
    <w:tmpl w:val="8D1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ED7E47"/>
    <w:multiLevelType w:val="multilevel"/>
    <w:tmpl w:val="73B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AA472E"/>
    <w:multiLevelType w:val="multilevel"/>
    <w:tmpl w:val="D6F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DA497C"/>
    <w:multiLevelType w:val="multilevel"/>
    <w:tmpl w:val="B04A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FD4F0E"/>
    <w:multiLevelType w:val="multilevel"/>
    <w:tmpl w:val="4522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D23D3E"/>
    <w:multiLevelType w:val="multilevel"/>
    <w:tmpl w:val="5C6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705686"/>
    <w:multiLevelType w:val="multilevel"/>
    <w:tmpl w:val="1F42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4F3AC7"/>
    <w:multiLevelType w:val="multilevel"/>
    <w:tmpl w:val="39E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86297F"/>
    <w:multiLevelType w:val="multilevel"/>
    <w:tmpl w:val="3F3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A64DFC"/>
    <w:multiLevelType w:val="multilevel"/>
    <w:tmpl w:val="1BFC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5"/>
  </w:num>
  <w:num w:numId="5">
    <w:abstractNumId w:val="15"/>
  </w:num>
  <w:num w:numId="6">
    <w:abstractNumId w:val="7"/>
  </w:num>
  <w:num w:numId="7">
    <w:abstractNumId w:val="14"/>
  </w:num>
  <w:num w:numId="8">
    <w:abstractNumId w:val="20"/>
  </w:num>
  <w:num w:numId="9">
    <w:abstractNumId w:val="2"/>
  </w:num>
  <w:num w:numId="10">
    <w:abstractNumId w:val="3"/>
  </w:num>
  <w:num w:numId="11">
    <w:abstractNumId w:val="13"/>
  </w:num>
  <w:num w:numId="12">
    <w:abstractNumId w:val="18"/>
  </w:num>
  <w:num w:numId="13">
    <w:abstractNumId w:val="6"/>
  </w:num>
  <w:num w:numId="14">
    <w:abstractNumId w:val="8"/>
  </w:num>
  <w:num w:numId="15">
    <w:abstractNumId w:val="12"/>
  </w:num>
  <w:num w:numId="16">
    <w:abstractNumId w:val="10"/>
  </w:num>
  <w:num w:numId="17">
    <w:abstractNumId w:val="0"/>
  </w:num>
  <w:num w:numId="18">
    <w:abstractNumId w:val="1"/>
  </w:num>
  <w:num w:numId="19">
    <w:abstractNumId w:val="19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7"/>
    <w:rsid w:val="00385EDA"/>
    <w:rsid w:val="004829ED"/>
    <w:rsid w:val="004866F0"/>
    <w:rsid w:val="005935A8"/>
    <w:rsid w:val="00C358FE"/>
    <w:rsid w:val="00C53B2A"/>
    <w:rsid w:val="00F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106A"/>
  <w15:chartTrackingRefBased/>
  <w15:docId w15:val="{12BF1206-C21A-488D-8226-6094EE5D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8FE"/>
  </w:style>
  <w:style w:type="paragraph" w:styleId="a5">
    <w:name w:val="footer"/>
    <w:basedOn w:val="a"/>
    <w:link w:val="a6"/>
    <w:uiPriority w:val="99"/>
    <w:unhideWhenUsed/>
    <w:rsid w:val="00C3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328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8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08902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zolotoj-post-maaam-1.html" TargetMode="External"/><Relationship Id="rId13" Type="http://schemas.openxmlformats.org/officeDocument/2006/relationships/hyperlink" Target="https://www.maam.ru/obrazovanie/konspekty-zanyatij" TargetMode="External"/><Relationship Id="rId18" Type="http://schemas.openxmlformats.org/officeDocument/2006/relationships/hyperlink" Target="https://www.maam.ru/obrazovanie/detskie-ig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am.ru/obrazovanie/starshaya-shkola" TargetMode="External"/><Relationship Id="rId7" Type="http://schemas.openxmlformats.org/officeDocument/2006/relationships/hyperlink" Target="https://www.maam.ru/detskijsad/" TargetMode="External"/><Relationship Id="rId12" Type="http://schemas.openxmlformats.org/officeDocument/2006/relationships/hyperlink" Target="https://www.maam.ru/kartinki/lyepbuki" TargetMode="External"/><Relationship Id="rId17" Type="http://schemas.openxmlformats.org/officeDocument/2006/relationships/hyperlink" Target="https://www.maam.ru/obrazovanie/detskie-podel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oformlenie-detskih-sadov" TargetMode="External"/><Relationship Id="rId20" Type="http://schemas.openxmlformats.org/officeDocument/2006/relationships/hyperlink" Target="https://www.maam.ru/obrazovanie/srednyaya-shko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m.ru/kartinki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am.ru/obrazovanie/scenarii-prazdnik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am.ru/obrazovanie" TargetMode="External"/><Relationship Id="rId19" Type="http://schemas.openxmlformats.org/officeDocument/2006/relationships/hyperlink" Target="https://www.maam.ru/obrazovanie/nachalnaja-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users/myzakaz.html" TargetMode="External"/><Relationship Id="rId14" Type="http://schemas.openxmlformats.org/officeDocument/2006/relationships/hyperlink" Target="https://www.maam.ru/obrazovanie/metodicheskie-razrabotki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ds110 ds110</dc:creator>
  <cp:keywords/>
  <dc:description/>
  <cp:lastModifiedBy>Alina</cp:lastModifiedBy>
  <cp:revision>3</cp:revision>
  <dcterms:created xsi:type="dcterms:W3CDTF">2020-02-26T17:38:00Z</dcterms:created>
  <dcterms:modified xsi:type="dcterms:W3CDTF">2020-02-26T17:38:00Z</dcterms:modified>
</cp:coreProperties>
</file>