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655F" w14:textId="182754F1" w:rsidR="00EF7968" w:rsidRPr="00D732CE" w:rsidRDefault="00EF7968" w:rsidP="00D732CE">
      <w:pPr>
        <w:tabs>
          <w:tab w:val="left" w:pos="10935"/>
        </w:tabs>
        <w:spacing w:after="20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7968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B8D1FA" wp14:editId="395C593C">
            <wp:simplePos x="0" y="0"/>
            <wp:positionH relativeFrom="margin">
              <wp:posOffset>-495935</wp:posOffset>
            </wp:positionH>
            <wp:positionV relativeFrom="margin">
              <wp:posOffset>-205740</wp:posOffset>
            </wp:positionV>
            <wp:extent cx="1447800" cy="1441450"/>
            <wp:effectExtent l="0" t="0" r="0" b="0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968">
        <w:rPr>
          <w:rFonts w:ascii="Times New Roman" w:hAnsi="Times New Roman" w:cs="Times New Roman"/>
          <w:color w:val="17365D"/>
          <w:spacing w:val="5"/>
          <w:kern w:val="28"/>
        </w:rPr>
        <w:t>Муниципальное бюджетное дошкольное образовательное</w:t>
      </w:r>
    </w:p>
    <w:p w14:paraId="7C14DB81" w14:textId="77777777" w:rsidR="00EF7968" w:rsidRPr="00EF7968" w:rsidRDefault="00EF7968" w:rsidP="00EF7968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hAnsi="Times New Roman" w:cs="Times New Roman"/>
          <w:color w:val="17365D"/>
          <w:spacing w:val="5"/>
          <w:kern w:val="28"/>
        </w:rPr>
      </w:pPr>
      <w:r w:rsidRPr="00EF7968">
        <w:rPr>
          <w:rFonts w:ascii="Times New Roman" w:hAnsi="Times New Roman" w:cs="Times New Roman"/>
          <w:color w:val="17365D"/>
          <w:spacing w:val="5"/>
          <w:kern w:val="28"/>
        </w:rPr>
        <w:t>учреждение муниципального образования город Краснодар</w:t>
      </w:r>
      <w:r w:rsidRPr="00EF7968">
        <w:rPr>
          <w:rFonts w:ascii="Times New Roman" w:hAnsi="Times New Roman" w:cs="Times New Roman"/>
          <w:color w:val="17365D"/>
          <w:spacing w:val="5"/>
          <w:kern w:val="28"/>
        </w:rPr>
        <w:br/>
        <w:t>«Центр развития ребёнка – детский сад №110 «Теремок»</w:t>
      </w:r>
    </w:p>
    <w:p w14:paraId="4735D694" w14:textId="77777777" w:rsidR="00EF7968" w:rsidRPr="00EF7968" w:rsidRDefault="00EF7968" w:rsidP="00EF7968">
      <w:pPr>
        <w:jc w:val="right"/>
        <w:rPr>
          <w:rFonts w:ascii="Times New Roman" w:eastAsia="Calibri" w:hAnsi="Times New Roman" w:cs="Times New Roman"/>
          <w:color w:val="auto"/>
        </w:rPr>
      </w:pPr>
    </w:p>
    <w:p w14:paraId="7775C933" w14:textId="77777777" w:rsidR="00EF7968" w:rsidRPr="00EF7968" w:rsidRDefault="00EF7968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  <w:r w:rsidRPr="00EF7968">
        <w:rPr>
          <w:rFonts w:ascii="Times New Roman" w:hAnsi="Times New Roman" w:cs="Times New Roman"/>
          <w:color w:val="auto"/>
        </w:rPr>
        <w:tab/>
      </w:r>
    </w:p>
    <w:p w14:paraId="7CB496C5" w14:textId="77777777" w:rsidR="00EF7968" w:rsidRPr="00EF7968" w:rsidRDefault="00EF7968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3708FD7A" w14:textId="77777777" w:rsidR="00EF7968" w:rsidRPr="00EF7968" w:rsidRDefault="00EF7968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6EF0F92D" w14:textId="77777777" w:rsidR="00EF7968" w:rsidRPr="00EF7968" w:rsidRDefault="00EF7968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2D94149B" w14:textId="77777777" w:rsidR="00EF7968" w:rsidRPr="00EF7968" w:rsidRDefault="00EF7968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24E74F75" w14:textId="77777777" w:rsidR="00EF7968" w:rsidRPr="00EF7968" w:rsidRDefault="00EF7968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58E00A7A" w14:textId="77777777" w:rsidR="00EF7968" w:rsidRPr="00EF7968" w:rsidRDefault="00EF7968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25FED565" w14:textId="72EAB103" w:rsidR="00EF7968" w:rsidRDefault="00EF7968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3095AB50" w14:textId="78D9F333" w:rsidR="00D732CE" w:rsidRDefault="00D732CE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5C53F53F" w14:textId="1BF44655" w:rsidR="00D732CE" w:rsidRDefault="00D732CE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053AF98F" w14:textId="42848BC9" w:rsidR="00D732CE" w:rsidRDefault="00D732CE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71F377A2" w14:textId="244164FC" w:rsidR="00D732CE" w:rsidRDefault="00D732CE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7BCBD702" w14:textId="56046229" w:rsidR="00D732CE" w:rsidRDefault="00D732CE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0136913F" w14:textId="77777777" w:rsidR="00D732CE" w:rsidRPr="00EF7968" w:rsidRDefault="00D732CE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</w:rPr>
      </w:pPr>
    </w:p>
    <w:p w14:paraId="3C4D4CD2" w14:textId="77777777" w:rsidR="00EF7968" w:rsidRPr="00EF7968" w:rsidRDefault="00EF7968" w:rsidP="00EF7968">
      <w:pPr>
        <w:tabs>
          <w:tab w:val="left" w:pos="10935"/>
        </w:tabs>
        <w:spacing w:after="20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F7968">
        <w:rPr>
          <w:rFonts w:ascii="Times New Roman" w:hAnsi="Times New Roman" w:cs="Times New Roman"/>
          <w:color w:val="auto"/>
        </w:rPr>
        <w:tab/>
      </w:r>
    </w:p>
    <w:p w14:paraId="7C88F8EA" w14:textId="5299D76F" w:rsidR="00EF7968" w:rsidRPr="00D732CE" w:rsidRDefault="00EF7968" w:rsidP="00EF7968">
      <w:pPr>
        <w:tabs>
          <w:tab w:val="left" w:pos="10935"/>
        </w:tabs>
        <w:spacing w:after="200"/>
        <w:contextualSpacing/>
        <w:jc w:val="center"/>
        <w:rPr>
          <w:rFonts w:ascii="Times New Roman" w:hAnsi="Times New Roman" w:cs="Times New Roman"/>
          <w:bCs/>
          <w:color w:val="auto"/>
          <w:sz w:val="48"/>
          <w:szCs w:val="44"/>
        </w:rPr>
      </w:pPr>
      <w:r w:rsidRPr="00D732CE">
        <w:rPr>
          <w:rFonts w:ascii="Times New Roman" w:hAnsi="Times New Roman" w:cs="Times New Roman"/>
          <w:bCs/>
          <w:color w:val="auto"/>
          <w:sz w:val="48"/>
          <w:szCs w:val="44"/>
        </w:rPr>
        <w:t>Консультация для воспитателей</w:t>
      </w:r>
      <w:r w:rsidR="00D732CE" w:rsidRPr="00D732CE">
        <w:rPr>
          <w:rFonts w:ascii="Times New Roman" w:hAnsi="Times New Roman" w:cs="Times New Roman"/>
          <w:bCs/>
          <w:color w:val="auto"/>
          <w:sz w:val="48"/>
          <w:szCs w:val="44"/>
        </w:rPr>
        <w:t>:</w:t>
      </w:r>
      <w:r w:rsidRPr="00D732CE">
        <w:rPr>
          <w:rFonts w:ascii="Times New Roman" w:hAnsi="Times New Roman" w:cs="Times New Roman"/>
          <w:bCs/>
          <w:color w:val="auto"/>
          <w:sz w:val="48"/>
          <w:szCs w:val="44"/>
        </w:rPr>
        <w:t xml:space="preserve"> </w:t>
      </w:r>
    </w:p>
    <w:p w14:paraId="2DC2270A" w14:textId="77777777" w:rsidR="00EF7968" w:rsidRPr="00D732CE" w:rsidRDefault="00EF7968" w:rsidP="00EF7968">
      <w:pPr>
        <w:tabs>
          <w:tab w:val="left" w:pos="10935"/>
        </w:tabs>
        <w:spacing w:after="200"/>
        <w:contextualSpacing/>
        <w:jc w:val="center"/>
        <w:rPr>
          <w:rFonts w:ascii="Times New Roman" w:hAnsi="Times New Roman" w:cs="Times New Roman"/>
          <w:bCs/>
          <w:color w:val="auto"/>
          <w:sz w:val="20"/>
          <w:szCs w:val="22"/>
        </w:rPr>
      </w:pPr>
      <w:r w:rsidRPr="00D732CE">
        <w:rPr>
          <w:rFonts w:ascii="Times New Roman" w:hAnsi="Times New Roman" w:cs="Times New Roman"/>
          <w:bCs/>
          <w:color w:val="auto"/>
          <w:sz w:val="48"/>
          <w:szCs w:val="44"/>
        </w:rPr>
        <w:t>«</w:t>
      </w:r>
      <w:r w:rsidRPr="00D732CE">
        <w:rPr>
          <w:rFonts w:ascii="Times New Roman" w:hAnsi="Times New Roman" w:cs="Times New Roman"/>
          <w:bCs/>
          <w:i/>
          <w:color w:val="auto"/>
          <w:sz w:val="48"/>
          <w:szCs w:val="44"/>
        </w:rPr>
        <w:t>Воспитание культуры здоровья в традициях русской народной игры»</w:t>
      </w:r>
    </w:p>
    <w:p w14:paraId="0C607231" w14:textId="77777777" w:rsidR="00EF7968" w:rsidRPr="00D732CE" w:rsidRDefault="00EF7968" w:rsidP="00EF7968">
      <w:pPr>
        <w:spacing w:after="200" w:line="276" w:lineRule="auto"/>
        <w:rPr>
          <w:rFonts w:ascii="Calibri" w:hAnsi="Calibri" w:cs="Times New Roman"/>
          <w:bCs/>
          <w:color w:val="auto"/>
          <w:sz w:val="18"/>
          <w:szCs w:val="18"/>
          <w:u w:val="single"/>
        </w:rPr>
      </w:pPr>
    </w:p>
    <w:p w14:paraId="6B09872F" w14:textId="77777777" w:rsidR="00EF7968" w:rsidRPr="00EF7968" w:rsidRDefault="00EF7968" w:rsidP="00EF7968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</w:rPr>
      </w:pPr>
    </w:p>
    <w:p w14:paraId="6793F78E" w14:textId="77777777" w:rsidR="00EF7968" w:rsidRPr="00EF7968" w:rsidRDefault="00EF7968" w:rsidP="00EF7968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</w:rPr>
      </w:pPr>
    </w:p>
    <w:p w14:paraId="328CE891" w14:textId="77777777" w:rsidR="00EF7968" w:rsidRPr="00EF7968" w:rsidRDefault="00EF7968" w:rsidP="00EF7968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</w:rPr>
      </w:pPr>
    </w:p>
    <w:p w14:paraId="2537E76C" w14:textId="77777777" w:rsidR="00D732CE" w:rsidRPr="00EF7968" w:rsidRDefault="00D732CE" w:rsidP="00EF7968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</w:rPr>
      </w:pPr>
    </w:p>
    <w:p w14:paraId="6B7068C2" w14:textId="77777777" w:rsidR="00EF7968" w:rsidRPr="00EF7968" w:rsidRDefault="00EF7968" w:rsidP="00EF7968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</w:rPr>
      </w:pPr>
    </w:p>
    <w:p w14:paraId="142A8113" w14:textId="77777777" w:rsidR="00D732CE" w:rsidRDefault="00D732CE" w:rsidP="00EF7968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8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36"/>
        </w:rPr>
        <w:t>Воспитатель</w:t>
      </w:r>
      <w:r w:rsidR="00EF7968" w:rsidRPr="00EF7968">
        <w:rPr>
          <w:rFonts w:ascii="Times New Roman" w:hAnsi="Times New Roman" w:cs="Times New Roman"/>
          <w:color w:val="auto"/>
          <w:sz w:val="28"/>
          <w:szCs w:val="36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36"/>
        </w:rPr>
        <w:t xml:space="preserve">Криворотова </w:t>
      </w:r>
      <w:proofErr w:type="gramStart"/>
      <w:r>
        <w:rPr>
          <w:rFonts w:ascii="Times New Roman" w:hAnsi="Times New Roman" w:cs="Times New Roman"/>
          <w:color w:val="auto"/>
          <w:sz w:val="28"/>
          <w:szCs w:val="36"/>
        </w:rPr>
        <w:t>Е.Н</w:t>
      </w:r>
      <w:proofErr w:type="gramEnd"/>
    </w:p>
    <w:p w14:paraId="526FB7E9" w14:textId="65F43FE0" w:rsidR="00EF7968" w:rsidRPr="00EF7968" w:rsidRDefault="00D732CE" w:rsidP="00EF7968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8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36"/>
        </w:rPr>
        <w:t>Дата: 06.10.2020</w:t>
      </w:r>
      <w:r w:rsidR="00EF7968" w:rsidRPr="00EF7968">
        <w:rPr>
          <w:rFonts w:ascii="Times New Roman" w:hAnsi="Times New Roman" w:cs="Times New Roman"/>
          <w:color w:val="auto"/>
          <w:sz w:val="28"/>
          <w:szCs w:val="36"/>
        </w:rPr>
        <w:t>.</w:t>
      </w:r>
    </w:p>
    <w:p w14:paraId="22EF52F8" w14:textId="66435076" w:rsidR="00EF7968" w:rsidRDefault="00EF7968" w:rsidP="00EF7968">
      <w:pPr>
        <w:spacing w:after="200"/>
        <w:contextualSpacing/>
        <w:rPr>
          <w:rFonts w:ascii="Times New Roman" w:hAnsi="Times New Roman" w:cs="Times New Roman"/>
          <w:color w:val="auto"/>
          <w:sz w:val="36"/>
          <w:szCs w:val="36"/>
        </w:rPr>
      </w:pPr>
    </w:p>
    <w:p w14:paraId="58DF20C2" w14:textId="77777777" w:rsidR="00D732CE" w:rsidRPr="00EF7968" w:rsidRDefault="00D732CE" w:rsidP="00EF7968">
      <w:pPr>
        <w:spacing w:after="200"/>
        <w:contextualSpacing/>
        <w:rPr>
          <w:rFonts w:ascii="Times New Roman" w:hAnsi="Times New Roman" w:cs="Times New Roman"/>
          <w:color w:val="auto"/>
          <w:sz w:val="36"/>
          <w:szCs w:val="36"/>
        </w:rPr>
      </w:pPr>
    </w:p>
    <w:p w14:paraId="524EA818" w14:textId="77777777" w:rsidR="00EF7968" w:rsidRPr="00EF7968" w:rsidRDefault="00EF7968" w:rsidP="00EF7968">
      <w:pPr>
        <w:spacing w:after="200"/>
        <w:contextualSpacing/>
        <w:rPr>
          <w:rFonts w:ascii="Times New Roman" w:hAnsi="Times New Roman" w:cs="Times New Roman"/>
          <w:color w:val="auto"/>
          <w:sz w:val="36"/>
          <w:szCs w:val="36"/>
        </w:rPr>
      </w:pPr>
    </w:p>
    <w:p w14:paraId="2E937CCF" w14:textId="77777777" w:rsidR="00EF7968" w:rsidRPr="00EF7968" w:rsidRDefault="00EF7968" w:rsidP="00EF7968">
      <w:pPr>
        <w:spacing w:after="200"/>
        <w:contextualSpacing/>
        <w:rPr>
          <w:rFonts w:ascii="Times New Roman" w:hAnsi="Times New Roman" w:cs="Times New Roman"/>
          <w:color w:val="auto"/>
          <w:sz w:val="36"/>
          <w:szCs w:val="36"/>
        </w:rPr>
      </w:pPr>
    </w:p>
    <w:p w14:paraId="6B27CDBD" w14:textId="77777777" w:rsidR="00EF7968" w:rsidRPr="00EF7968" w:rsidRDefault="00EF7968" w:rsidP="00EF7968">
      <w:pPr>
        <w:spacing w:after="200"/>
        <w:contextualSpacing/>
        <w:rPr>
          <w:rFonts w:ascii="Times New Roman" w:hAnsi="Times New Roman" w:cs="Times New Roman"/>
          <w:color w:val="auto"/>
          <w:sz w:val="36"/>
          <w:szCs w:val="36"/>
        </w:rPr>
      </w:pPr>
    </w:p>
    <w:p w14:paraId="710CC2DE" w14:textId="77777777" w:rsidR="00EF7968" w:rsidRPr="00EF7968" w:rsidRDefault="00EF7968" w:rsidP="00EF7968">
      <w:pPr>
        <w:spacing w:after="200"/>
        <w:contextualSpacing/>
        <w:rPr>
          <w:rFonts w:ascii="Times New Roman" w:hAnsi="Times New Roman" w:cs="Times New Roman"/>
          <w:color w:val="auto"/>
          <w:sz w:val="36"/>
          <w:szCs w:val="36"/>
        </w:rPr>
      </w:pPr>
    </w:p>
    <w:p w14:paraId="119CBE8E" w14:textId="77777777" w:rsidR="00EF7968" w:rsidRPr="00EF7968" w:rsidRDefault="00EF7968" w:rsidP="00EF7968">
      <w:pPr>
        <w:spacing w:after="20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7968">
        <w:rPr>
          <w:rFonts w:ascii="Times New Roman" w:hAnsi="Times New Roman" w:cs="Times New Roman"/>
          <w:color w:val="auto"/>
          <w:sz w:val="28"/>
          <w:szCs w:val="28"/>
        </w:rPr>
        <w:t>Краснодар 2020</w:t>
      </w:r>
    </w:p>
    <w:p w14:paraId="505C9058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14:paraId="0A1A6EF1" w14:textId="77777777" w:rsidR="00EF7968" w:rsidRDefault="00C17A7A" w:rsidP="00EF7968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lastRenderedPageBreak/>
        <w:t>Цель</w:t>
      </w:r>
      <w:proofErr w:type="gramStart"/>
      <w:r w:rsidRPr="00C17A7A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> Систематизировать</w:t>
      </w:r>
      <w:proofErr w:type="gramEnd"/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представления педагогов о русских народных играх как о форме приобщения детей к здоровому образу жизни.</w:t>
      </w:r>
    </w:p>
    <w:p w14:paraId="331EC767" w14:textId="77777777" w:rsidR="00C17A7A" w:rsidRPr="00EF7968" w:rsidRDefault="00C17A7A" w:rsidP="00EF7968">
      <w:pPr>
        <w:spacing w:line="300" w:lineRule="atLeast"/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Задачи:</w:t>
      </w:r>
    </w:p>
    <w:p w14:paraId="3ED48892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1. Познакомить педагогов с некоторыми русскими народными играми</w:t>
      </w:r>
    </w:p>
    <w:p w14:paraId="7A880DD2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2. Закрепить знания участников мастера – класса об организации и проведении подвижных игр.</w:t>
      </w:r>
    </w:p>
    <w:p w14:paraId="508727C0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3. Повысить профессиональную компетентность участников мастер – класса.</w:t>
      </w:r>
    </w:p>
    <w:p w14:paraId="6C0CD155" w14:textId="77777777" w:rsidR="00C17A7A" w:rsidRPr="00C17A7A" w:rsidRDefault="00C17A7A" w:rsidP="00C17A7A">
      <w:pPr>
        <w:spacing w:line="3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Участники мастер – класса приглашаются занять свои места.</w:t>
      </w:r>
    </w:p>
    <w:p w14:paraId="42C788E3" w14:textId="77777777" w:rsidR="00EF7968" w:rsidRDefault="00C17A7A" w:rsidP="00C17A7A">
      <w:pPr>
        <w:spacing w:line="3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Добрый день, уважаемые коллеги! Сегодня мастер - класс будет посвящен русским народным играм и их значению в приобщении к здоровому образу жизни дошкольников.</w:t>
      </w:r>
    </w:p>
    <w:p w14:paraId="7BDB5297" w14:textId="77777777" w:rsidR="00C17A7A" w:rsidRPr="00C17A7A" w:rsidRDefault="00033CAD" w:rsidP="00EF7968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Сегодня </w:t>
      </w:r>
      <w:r w:rsidR="00C17A7A"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наблюдается ухудшение здоровья у дошкольников, причиной которой является снижение двигательной активности. Проведенные исследования установили, что современные дети много времени   уделяют компьютерным играм. А как мы знаем долгое проведение за монитором компьютера ухудшает осанку, зрение, нервную систему детей. Недостаток движения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 дошкольников приводит к </w:t>
      </w:r>
      <w:r w:rsidR="00C17A7A" w:rsidRPr="00C17A7A">
        <w:rPr>
          <w:rFonts w:ascii="Times New Roman" w:hAnsi="Times New Roman" w:cs="Times New Roman"/>
          <w:color w:val="auto"/>
          <w:sz w:val="28"/>
          <w:szCs w:val="28"/>
        </w:rPr>
        <w:t>потери здоровья.</w:t>
      </w:r>
    </w:p>
    <w:p w14:paraId="27FC5ACD" w14:textId="77777777" w:rsidR="00C17A7A" w:rsidRPr="00C17A7A" w:rsidRDefault="00C17A7A" w:rsidP="003A5041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Здоровье всегда считалось одной из высших ценностей человека, основой активной творческой жизни. Крепкое здоровье необходимо педагогу, потому что от него в огромной степени зависит здоровье подрастающего поколения.</w:t>
      </w:r>
    </w:p>
    <w:p w14:paraId="17342C56" w14:textId="77777777" w:rsidR="00C17A7A" w:rsidRPr="00C17A7A" w:rsidRDefault="00C17A7A" w:rsidP="003A5041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Уважаемые коллеги! Я предлагаю вам встать в круг, передавая мячик, друг другу, поделитесь секретами сохранения и укрепления своего здоровья (</w:t>
      </w:r>
      <w:r w:rsidRPr="00C17A7A">
        <w:rPr>
          <w:rFonts w:ascii="Times New Roman" w:hAnsi="Times New Roman" w:cs="Times New Roman"/>
          <w:i/>
          <w:color w:val="auto"/>
          <w:sz w:val="28"/>
          <w:szCs w:val="28"/>
        </w:rPr>
        <w:t>Участники мастер – класса выполняют задание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4795AC1E" w14:textId="77777777" w:rsidR="00C17A7A" w:rsidRPr="00C17A7A" w:rsidRDefault="00C17A7A" w:rsidP="003A5041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А теперь расскажите, как вы заботитесь о здоровье своих воспитанников? (</w:t>
      </w:r>
      <w:r w:rsidRPr="00C17A7A">
        <w:rPr>
          <w:rFonts w:ascii="Times New Roman" w:hAnsi="Times New Roman" w:cs="Times New Roman"/>
          <w:i/>
          <w:color w:val="auto"/>
          <w:sz w:val="28"/>
          <w:szCs w:val="28"/>
        </w:rPr>
        <w:t>Участники мастер – класса выполняют задание)</w:t>
      </w:r>
    </w:p>
    <w:p w14:paraId="53F8E2AC" w14:textId="77777777" w:rsidR="00C17A7A" w:rsidRPr="00C17A7A" w:rsidRDefault="00C17A7A" w:rsidP="003A5041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Подвижные игры необходимы детям дошкольного   возраста - они развивают координацию, благотворно влияя на вестибулярный аппарат, стимулируют кровообращение, укрепляя сердечно-сосудистую систему, способствуют формированию правильной осанки и повышению иммунитета к заболеваниям.</w:t>
      </w:r>
    </w:p>
    <w:p w14:paraId="0E1CD048" w14:textId="77777777" w:rsidR="003A5041" w:rsidRDefault="00C17A7A" w:rsidP="003A5041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Русская народная игра - это одно из средств приобщения к здоровому образу жизни детей дошкольного возраста.</w:t>
      </w:r>
    </w:p>
    <w:p w14:paraId="026F0DF0" w14:textId="77777777" w:rsidR="00C17A7A" w:rsidRPr="00C17A7A" w:rsidRDefault="00C17A7A" w:rsidP="003A5041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В жизни русского народа игры и игрища занимали ведущее место, посвящены они были языческим праздникам. Народные подвижные игры являются традиционным средством педагогики.</w:t>
      </w:r>
      <w:r w:rsidR="00033C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>В них ярко отражается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движений; проявлять смекалку, выдержку, волю и стремление к победе.</w:t>
      </w:r>
    </w:p>
    <w:p w14:paraId="79765101" w14:textId="77777777" w:rsidR="00C17A7A" w:rsidRPr="00C17A7A" w:rsidRDefault="00C17A7A" w:rsidP="003A5041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Уважаемые педагоги! Я предлагаю вам  поиграть в  русские народные подвижные игры.  Эти игры интересны тем, что в них нужно проявить смекалку и находчивость.</w:t>
      </w:r>
    </w:p>
    <w:p w14:paraId="4B0E82A2" w14:textId="77777777" w:rsidR="00C17A7A" w:rsidRPr="00C17A7A" w:rsidRDefault="00C17A7A" w:rsidP="003A5041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Подвижные игры способствуют развитию речи ребенка, с их помощью обогащается словарный запас, так как игры часто сопровождаются песнями, стихотворениями считалками. Приобщаются к национальной культуре.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</w:t>
      </w:r>
    </w:p>
    <w:p w14:paraId="06B66795" w14:textId="77777777" w:rsidR="00C17A7A" w:rsidRPr="00C17A7A" w:rsidRDefault="00C17A7A" w:rsidP="003A5041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Каждая игра начинается с выбора водящего. Чаще всего это происходит с помощью считалки. Считалка – это древнее заклинание, позволяющее распределять трудную и опасную работу между людьми. Она помогает выбрать ведущего, распределить роли весело, без обмана и обид.</w:t>
      </w:r>
    </w:p>
    <w:p w14:paraId="1EB073BB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</w:p>
    <w:p w14:paraId="7254940A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C17A7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Например:</w:t>
      </w:r>
    </w:p>
    <w:p w14:paraId="31C02BEF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</w:p>
    <w:p w14:paraId="346243AC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</w:p>
    <w:p w14:paraId="38CADAC7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</w:p>
    <w:p w14:paraId="5937CE19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C17A7A">
        <w:rPr>
          <w:rFonts w:ascii="Times New Roman" w:hAnsi="Times New Roman" w:cs="Times New Roman"/>
          <w:b/>
          <w:i/>
          <w:noProof/>
          <w:color w:val="365F91" w:themeColor="accent1" w:themeShade="BF"/>
          <w:sz w:val="28"/>
          <w:szCs w:val="28"/>
          <w:u w:val="single"/>
        </w:rPr>
        <w:drawing>
          <wp:inline distT="0" distB="0" distL="0" distR="0" wp14:anchorId="26D81E7A" wp14:editId="4C15F354">
            <wp:extent cx="5633085" cy="37611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A6BB3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14:paraId="58328AF7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14:paraId="260A16E0" w14:textId="77777777" w:rsidR="00C17A7A" w:rsidRPr="00033CAD" w:rsidRDefault="00C17A7A" w:rsidP="00033CAD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А сейчас уважаемые участники мы с вами поиграем в ру</w:t>
      </w:r>
      <w:r w:rsidR="00033CAD">
        <w:rPr>
          <w:rFonts w:ascii="Times New Roman" w:hAnsi="Times New Roman" w:cs="Times New Roman"/>
          <w:color w:val="auto"/>
          <w:sz w:val="28"/>
          <w:szCs w:val="28"/>
        </w:rPr>
        <w:t xml:space="preserve">сские народные, </w:t>
      </w:r>
      <w:proofErr w:type="gramStart"/>
      <w:r w:rsidR="00033CAD">
        <w:rPr>
          <w:rFonts w:ascii="Times New Roman" w:hAnsi="Times New Roman" w:cs="Times New Roman"/>
          <w:color w:val="auto"/>
          <w:sz w:val="28"/>
          <w:szCs w:val="28"/>
        </w:rPr>
        <w:t>подвижные  игры</w:t>
      </w:r>
      <w:proofErr w:type="gramEnd"/>
      <w:r w:rsidR="00033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C1C4D7D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Игры для детей раннего возраста</w:t>
      </w:r>
    </w:p>
    <w:p w14:paraId="14D5A481" w14:textId="77777777" w:rsidR="00C17A7A" w:rsidRPr="00C17A7A" w:rsidRDefault="00C17A7A" w:rsidP="00C17A7A">
      <w:pPr>
        <w:spacing w:line="30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Карточка  № 1.</w:t>
      </w:r>
      <w:bookmarkStart w:id="0" w:name="bookmark25"/>
    </w:p>
    <w:p w14:paraId="6314B883" w14:textId="77777777" w:rsidR="00C17A7A" w:rsidRPr="00C17A7A" w:rsidRDefault="00C17A7A" w:rsidP="00C17A7A">
      <w:pPr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«Мальчик с пальчик»</w:t>
      </w:r>
      <w:bookmarkEnd w:id="0"/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2CF756A7" w14:textId="77777777" w:rsidR="00C17A7A" w:rsidRPr="00C17A7A" w:rsidRDefault="00C17A7A" w:rsidP="00033CAD">
      <w:pPr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Пальчиковая гимнастика. Развитие речи.</w:t>
      </w:r>
    </w:p>
    <w:p w14:paraId="27C40F13" w14:textId="77777777" w:rsidR="00C17A7A" w:rsidRPr="00C17A7A" w:rsidRDefault="00C17A7A" w:rsidP="00C17A7A">
      <w:pPr>
        <w:tabs>
          <w:tab w:val="left" w:pos="28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Мальчик с пальчик, где ты был?     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Большим пальцем одной руки </w:t>
      </w:r>
    </w:p>
    <w:p w14:paraId="27830D8B" w14:textId="77777777" w:rsidR="00C17A7A" w:rsidRPr="00C17A7A" w:rsidRDefault="00C17A7A" w:rsidP="00C17A7A">
      <w:pPr>
        <w:tabs>
          <w:tab w:val="left" w:pos="28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по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 xml:space="preserve">качивает пыльцы другой </w:t>
      </w:r>
    </w:p>
    <w:p w14:paraId="69AB4577" w14:textId="77777777" w:rsidR="00C17A7A" w:rsidRPr="00C17A7A" w:rsidRDefault="00C17A7A" w:rsidP="00C17A7A">
      <w:pPr>
        <w:tabs>
          <w:tab w:val="left" w:pos="28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руки.</w:t>
      </w:r>
    </w:p>
    <w:p w14:paraId="6A94DA5E" w14:textId="77777777" w:rsidR="00C17A7A" w:rsidRPr="00C17A7A" w:rsidRDefault="00C17A7A" w:rsidP="00C17A7A">
      <w:pPr>
        <w:tabs>
          <w:tab w:val="left" w:pos="28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 этим братцем в лес ходил,            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Сгибает указательный палец </w:t>
      </w:r>
    </w:p>
    <w:p w14:paraId="6B8A36D1" w14:textId="77777777" w:rsidR="00C17A7A" w:rsidRPr="00C17A7A" w:rsidRDefault="00C17A7A" w:rsidP="00C17A7A">
      <w:pPr>
        <w:tabs>
          <w:tab w:val="left" w:pos="28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к середине ладони, оставляя </w:t>
      </w:r>
    </w:p>
    <w:p w14:paraId="3065D4A1" w14:textId="77777777" w:rsidR="00C17A7A" w:rsidRPr="00C17A7A" w:rsidRDefault="00C17A7A" w:rsidP="00C17A7A">
      <w:pPr>
        <w:tabs>
          <w:tab w:val="left" w:pos="28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          его в этом положении.</w:t>
      </w:r>
    </w:p>
    <w:p w14:paraId="4D9B031F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С этим братцем щи варил,                      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Сгибает средний палец.</w:t>
      </w:r>
    </w:p>
    <w:p w14:paraId="4ED3A5E9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С этим братцем кашу </w:t>
      </w:r>
      <w:proofErr w:type="gramStart"/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ел, 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</w:t>
      </w:r>
      <w:proofErr w:type="gramEnd"/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Сгибает безымянный.</w:t>
      </w:r>
    </w:p>
    <w:p w14:paraId="2890B9D5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С этим братцем песни пел,                    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Сгибает мизинец.</w:t>
      </w:r>
    </w:p>
    <w:p w14:paraId="5335E038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  Песни пел да плясал,</w:t>
      </w:r>
    </w:p>
    <w:p w14:paraId="54E794E4" w14:textId="77777777" w:rsidR="00C17A7A" w:rsidRPr="00C17A7A" w:rsidRDefault="00C17A7A" w:rsidP="00C17A7A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  Родных братьев потешал.                      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 </w:t>
      </w:r>
      <w:proofErr w:type="spellStart"/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припевочкой</w:t>
      </w:r>
      <w:proofErr w:type="spellEnd"/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движение </w:t>
      </w:r>
    </w:p>
    <w:p w14:paraId="5347D2C8" w14:textId="77777777" w:rsidR="00C17A7A" w:rsidRPr="00033CAD" w:rsidRDefault="00C17A7A" w:rsidP="00033CAD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                               «фонарик»</w:t>
      </w:r>
      <w:bookmarkStart w:id="1" w:name="bookmark3"/>
    </w:p>
    <w:p w14:paraId="056E2856" w14:textId="77777777" w:rsidR="00C17A7A" w:rsidRPr="00C17A7A" w:rsidRDefault="00C17A7A" w:rsidP="00C17A7A">
      <w:pPr>
        <w:tabs>
          <w:tab w:val="left" w:pos="2011"/>
        </w:tabs>
        <w:outlineLvl w:val="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Карточка  №</w:t>
      </w:r>
      <w:proofErr w:type="gramEnd"/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</w:t>
      </w:r>
    </w:p>
    <w:p w14:paraId="6E0E315F" w14:textId="77777777" w:rsidR="00C17A7A" w:rsidRPr="00C17A7A" w:rsidRDefault="00C17A7A" w:rsidP="00C17A7A">
      <w:pPr>
        <w:tabs>
          <w:tab w:val="left" w:pos="2011"/>
        </w:tabs>
        <w:jc w:val="center"/>
        <w:outlineLvl w:val="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«Большие ноги»</w:t>
      </w:r>
      <w:bookmarkEnd w:id="1"/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31890A51" w14:textId="77777777" w:rsidR="00C17A7A" w:rsidRPr="00C17A7A" w:rsidRDefault="00C17A7A" w:rsidP="00C17A7A">
      <w:pPr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Развитие воображения, музыкального слуха.</w:t>
      </w:r>
    </w:p>
    <w:p w14:paraId="715D8231" w14:textId="77777777" w:rsidR="00C17A7A" w:rsidRPr="00C17A7A" w:rsidRDefault="00C17A7A" w:rsidP="00C17A7A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Различные по динамике и исполнению шаги.</w:t>
      </w:r>
    </w:p>
    <w:p w14:paraId="2B58778E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BEF4FD5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Большие ноги шли по дороге:                           </w:t>
      </w:r>
    </w:p>
    <w:p w14:paraId="26D6A900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Топ, топ, топ, топ, шли по дороге.</w:t>
      </w:r>
    </w:p>
    <w:p w14:paraId="141E19FA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Маленькие ножки</w:t>
      </w:r>
    </w:p>
    <w:p w14:paraId="61D74F67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бежали по дорожке: </w:t>
      </w:r>
    </w:p>
    <w:p w14:paraId="1C0E1C7B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Топ, топ, топ, топ, топ, топ,</w:t>
      </w:r>
    </w:p>
    <w:p w14:paraId="64674A09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бежали по дорожке. </w:t>
      </w:r>
    </w:p>
    <w:p w14:paraId="699033AD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У зайца ноги скакали по дороге:</w:t>
      </w:r>
    </w:p>
    <w:p w14:paraId="5C1B7014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Прыг-скок, прыг-скок,</w:t>
      </w:r>
    </w:p>
    <w:p w14:paraId="23A78F40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скакали по дороге. </w:t>
      </w:r>
    </w:p>
    <w:p w14:paraId="6E2F57E0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У мишки ноги топтали дорогу: </w:t>
      </w:r>
    </w:p>
    <w:p w14:paraId="294B0D1C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Топ, топ, топ, топ, топ, топ,</w:t>
      </w:r>
    </w:p>
    <w:p w14:paraId="3F42B1D4" w14:textId="77777777" w:rsidR="00C17A7A" w:rsidRPr="00033CAD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  топтали дорогу.</w:t>
      </w:r>
    </w:p>
    <w:p w14:paraId="7CACF6DE" w14:textId="77777777" w:rsidR="00C17A7A" w:rsidRPr="00C17A7A" w:rsidRDefault="00C17A7A" w:rsidP="00C17A7A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Игры для детей младшей группы</w:t>
      </w:r>
    </w:p>
    <w:p w14:paraId="12878F39" w14:textId="77777777" w:rsidR="00C17A7A" w:rsidRPr="00033CAD" w:rsidRDefault="00C17A7A" w:rsidP="00C17A7A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Карточка  №</w:t>
      </w:r>
      <w:proofErr w:type="gramEnd"/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</w:t>
      </w:r>
    </w:p>
    <w:p w14:paraId="758E38D3" w14:textId="77777777" w:rsidR="00C17A7A" w:rsidRPr="00C17A7A" w:rsidRDefault="00C17A7A" w:rsidP="00C17A7A">
      <w:pPr>
        <w:jc w:val="center"/>
        <w:outlineLvl w:val="6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5"/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«Мышки водят хоровод»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2"/>
    <w:p w14:paraId="6C26DC8D" w14:textId="77777777" w:rsidR="00C17A7A" w:rsidRPr="00C17A7A" w:rsidRDefault="00C17A7A" w:rsidP="00C17A7A">
      <w:pPr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Проигрывание сюжетно-ролевой игры. Развитие воображения.</w:t>
      </w:r>
    </w:p>
    <w:p w14:paraId="29E80EA0" w14:textId="77777777" w:rsidR="00C17A7A" w:rsidRPr="00C17A7A" w:rsidRDefault="00C17A7A" w:rsidP="00C17A7A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Ребенок в роли кота лежит или сидит на лавке. Остальные в роли мышей пляшут с платками вокруг лавки.</w:t>
      </w:r>
    </w:p>
    <w:p w14:paraId="4685DE46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8AD0E94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Мышки водят хоровод, </w:t>
      </w:r>
    </w:p>
    <w:p w14:paraId="421513DD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На лежанке дремлет кот. </w:t>
      </w:r>
    </w:p>
    <w:p w14:paraId="3DA7E5CB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Тише, мыши, не шумите, </w:t>
      </w:r>
    </w:p>
    <w:p w14:paraId="6D2774C9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Кота Ваську не будите. </w:t>
      </w:r>
    </w:p>
    <w:p w14:paraId="1DB82D45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Как проснется Васька-кот, </w:t>
      </w:r>
    </w:p>
    <w:p w14:paraId="3DAD796C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Разобьет весь хоровод. </w:t>
      </w:r>
    </w:p>
    <w:p w14:paraId="4317F768" w14:textId="77777777" w:rsidR="00C17A7A" w:rsidRPr="00033CAD" w:rsidRDefault="00C17A7A" w:rsidP="00033CA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«Кот» вскакивает и стара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>ется поймать «мышь». «Мыши» разбегаются</w:t>
      </w:r>
      <w:bookmarkStart w:id="3" w:name="bookmark7"/>
      <w:r w:rsidR="00033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97B1C16" w14:textId="77777777" w:rsidR="00C17A7A" w:rsidRPr="00C17A7A" w:rsidRDefault="00C17A7A" w:rsidP="00C17A7A">
      <w:pPr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Игры для детей средней группы</w:t>
      </w:r>
      <w:bookmarkStart w:id="4" w:name="bookmark8"/>
      <w:bookmarkEnd w:id="3"/>
    </w:p>
    <w:p w14:paraId="52F14086" w14:textId="77777777" w:rsidR="00C17A7A" w:rsidRPr="00C17A7A" w:rsidRDefault="00C17A7A" w:rsidP="00C17A7A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Карточка  № 4</w:t>
      </w:r>
    </w:p>
    <w:p w14:paraId="0C4527EE" w14:textId="77777777" w:rsidR="00C17A7A" w:rsidRPr="00C17A7A" w:rsidRDefault="00C17A7A" w:rsidP="00C17A7A">
      <w:pPr>
        <w:ind w:left="360"/>
        <w:jc w:val="center"/>
        <w:outlineLvl w:val="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«Дедушка сапожник»</w:t>
      </w:r>
      <w:bookmarkEnd w:id="4"/>
    </w:p>
    <w:p w14:paraId="5419815E" w14:textId="77777777" w:rsidR="00C17A7A" w:rsidRPr="00C17A7A" w:rsidRDefault="00C17A7A" w:rsidP="00C17A7A">
      <w:pPr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Проигрывание сюжетно-ролевой игры. Развитие внимания.</w:t>
      </w:r>
    </w:p>
    <w:p w14:paraId="7184DDEB" w14:textId="77777777" w:rsidR="00C17A7A" w:rsidRPr="00033CAD" w:rsidRDefault="00C17A7A" w:rsidP="00033CAD">
      <w:pPr>
        <w:ind w:firstLine="36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Все игроки стоят в кругу. «Дедушка сапожник» в центре на стуле. После каждой фразы, дети подходят на шаг ближе к водящему.</w:t>
      </w:r>
    </w:p>
    <w:p w14:paraId="11427A5C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Дети.</w:t>
      </w: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>Дедушка сапожник, сшей нам сапоги.</w:t>
      </w:r>
    </w:p>
    <w:p w14:paraId="3E5CC3CF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Дед.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Подождите, дети, потерял очки! </w:t>
      </w:r>
    </w:p>
    <w:p w14:paraId="07D0B25F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Дети.</w:t>
      </w: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>Дедушка сапожник,</w:t>
      </w: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>сколько с нас возьмешь?</w:t>
      </w:r>
    </w:p>
    <w:p w14:paraId="6C5795A4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Дед.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Два рубля с полтиной, пятачок и грош. </w:t>
      </w:r>
    </w:p>
    <w:p w14:paraId="77149814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Дети.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Дедушка сапожник, ты с ума сошел? </w:t>
      </w:r>
    </w:p>
    <w:p w14:paraId="6C1B3FDC" w14:textId="77777777" w:rsidR="00C17A7A" w:rsidRPr="00033CAD" w:rsidRDefault="00C17A7A" w:rsidP="00033CAD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Дед.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3CAD">
        <w:rPr>
          <w:rFonts w:ascii="Times New Roman" w:hAnsi="Times New Roman" w:cs="Times New Roman"/>
          <w:color w:val="auto"/>
          <w:sz w:val="28"/>
          <w:szCs w:val="28"/>
        </w:rPr>
        <w:t xml:space="preserve">  Подождите, дети, я очки нашел.</w:t>
      </w:r>
    </w:p>
    <w:p w14:paraId="6C6DB9DB" w14:textId="77777777" w:rsidR="00C17A7A" w:rsidRPr="00033CAD" w:rsidRDefault="00C17A7A" w:rsidP="00033CAD">
      <w:pPr>
        <w:ind w:firstLine="36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Дед догоняет разбегающихся игроков. Кого засаливает последним, тот становится са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>пожником.</w:t>
      </w:r>
      <w:bookmarkStart w:id="5" w:name="bookmark9"/>
    </w:p>
    <w:p w14:paraId="487FE5CB" w14:textId="77777777" w:rsidR="00C17A7A" w:rsidRPr="00C17A7A" w:rsidRDefault="00033CAD" w:rsidP="00C17A7A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Карточка</w:t>
      </w:r>
      <w:r w:rsidR="00C17A7A"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№ 5</w:t>
      </w:r>
    </w:p>
    <w:p w14:paraId="6D9F717D" w14:textId="77777777" w:rsidR="00C17A7A" w:rsidRPr="00033CAD" w:rsidRDefault="00C17A7A" w:rsidP="00033CAD">
      <w:pPr>
        <w:outlineLvl w:val="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«Дедушка Мазай»</w:t>
      </w:r>
      <w:bookmarkEnd w:id="5"/>
    </w:p>
    <w:p w14:paraId="18D1B2F6" w14:textId="77777777" w:rsidR="00C17A7A" w:rsidRPr="00C17A7A" w:rsidRDefault="00C17A7A" w:rsidP="00C17A7A">
      <w:pPr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Проигрывание сюжетно-ролевой игры. Развитие воображения, смекалки.</w:t>
      </w:r>
    </w:p>
    <w:p w14:paraId="3FCB463B" w14:textId="77777777" w:rsidR="00C17A7A" w:rsidRPr="00033CAD" w:rsidRDefault="00C17A7A" w:rsidP="00033CAD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Дети идут в хороводе, а водящий сидит в центре на корточках.</w:t>
      </w:r>
    </w:p>
    <w:p w14:paraId="74522E7B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Дети.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Здравствуй, дедушка Мазай, из коробки вылезай!</w:t>
      </w:r>
    </w:p>
    <w:p w14:paraId="0FCE17DA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Мазай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(потягивается). Здравствуй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softHyphen/>
        <w:t>те, дети, где вы были, что делали?</w:t>
      </w:r>
    </w:p>
    <w:p w14:paraId="7075C0B6" w14:textId="77777777" w:rsidR="00C17A7A" w:rsidRPr="00C17A7A" w:rsidRDefault="00C17A7A" w:rsidP="00033CAD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Дети.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Где мы были, мы н</w:t>
      </w:r>
      <w:r w:rsidR="00033CAD">
        <w:rPr>
          <w:rFonts w:ascii="Times New Roman" w:hAnsi="Times New Roman" w:cs="Times New Roman"/>
          <w:color w:val="auto"/>
          <w:sz w:val="28"/>
          <w:szCs w:val="28"/>
        </w:rPr>
        <w:t>е скажем, а что делали, покажем.</w:t>
      </w:r>
    </w:p>
    <w:p w14:paraId="706F00FF" w14:textId="77777777" w:rsidR="00C17A7A" w:rsidRPr="00033CAD" w:rsidRDefault="00C17A7A" w:rsidP="00C17A7A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Кто-либо из желающих показывает действие, а остальные повторяют (расчесывается, умывается, играет на балалайке и т. п.). Мазай должен отгадать. Если отгадывает, то водя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>щим становится тот, кто загадывал действие.</w:t>
      </w:r>
    </w:p>
    <w:p w14:paraId="6D8632A4" w14:textId="77777777" w:rsidR="00C17A7A" w:rsidRPr="00033CAD" w:rsidRDefault="00033CAD" w:rsidP="00C17A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Карточка</w:t>
      </w:r>
      <w:r w:rsidR="00C17A7A"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№ 6</w:t>
      </w:r>
    </w:p>
    <w:p w14:paraId="5051AF18" w14:textId="77777777" w:rsidR="00C17A7A" w:rsidRPr="00C17A7A" w:rsidRDefault="00C17A7A" w:rsidP="00C17A7A">
      <w:pPr>
        <w:jc w:val="center"/>
        <w:outlineLvl w:val="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bookmark10"/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«И шел козел дорогою»</w:t>
      </w:r>
      <w:bookmarkEnd w:id="6"/>
    </w:p>
    <w:p w14:paraId="68B70CC0" w14:textId="77777777" w:rsidR="00C17A7A" w:rsidRPr="00C17A7A" w:rsidRDefault="00C17A7A" w:rsidP="00C17A7A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Закрепление навыков партнерских отношений в игре.</w:t>
      </w:r>
    </w:p>
    <w:p w14:paraId="51710434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И шел козел дорогою,</w:t>
      </w:r>
    </w:p>
    <w:p w14:paraId="77BB32A7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дорогою широкою, </w:t>
      </w:r>
    </w:p>
    <w:p w14:paraId="639322DB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Нашел козу безрогую,</w:t>
      </w:r>
    </w:p>
    <w:p w14:paraId="1EAD24DF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безрогую козу. </w:t>
      </w:r>
    </w:p>
    <w:p w14:paraId="736C3568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— Давай, коза, попрыгаем, попрыгаем, попрыгаем, </w:t>
      </w:r>
    </w:p>
    <w:p w14:paraId="1949D20A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Тоску-печаль размыкаем,</w:t>
      </w:r>
    </w:p>
    <w:p w14:paraId="400B9BD4" w14:textId="77777777" w:rsidR="00C17A7A" w:rsidRPr="00C17A7A" w:rsidRDefault="00C17A7A" w:rsidP="00033CAD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размыкаем печаль.</w:t>
      </w:r>
    </w:p>
    <w:p w14:paraId="1865F7D3" w14:textId="77777777" w:rsidR="00C17A7A" w:rsidRPr="00033CAD" w:rsidRDefault="00C17A7A" w:rsidP="00033CAD">
      <w:pPr>
        <w:ind w:firstLine="36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Один ребенок приглашает другого попрыгать, похлопать в ладоши, потопать. Играют парой, держась за руки. Далее каждый из них выбирает себе еще пару, проигрывают, а затем приглашают уже 4 человека. И так до тех пор, пока все не будут вовлечены в игру.</w:t>
      </w:r>
      <w:bookmarkStart w:id="7" w:name="bookmark13"/>
    </w:p>
    <w:p w14:paraId="1AE10B08" w14:textId="77777777" w:rsidR="00C17A7A" w:rsidRPr="00C17A7A" w:rsidRDefault="00C17A7A" w:rsidP="00033CAD">
      <w:pPr>
        <w:ind w:firstLine="36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 для детей старшей и подготовительной групп</w:t>
      </w:r>
    </w:p>
    <w:p w14:paraId="46710048" w14:textId="77777777" w:rsidR="00C17A7A" w:rsidRPr="00033CAD" w:rsidRDefault="00033CAD" w:rsidP="00033CAD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Карточка </w:t>
      </w:r>
      <w:r w:rsidR="00C17A7A"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№ 7</w:t>
      </w:r>
    </w:p>
    <w:p w14:paraId="7824A3D8" w14:textId="77777777" w:rsidR="00033CAD" w:rsidRDefault="00C17A7A" w:rsidP="00033CAD">
      <w:pPr>
        <w:jc w:val="center"/>
        <w:outlineLvl w:val="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14"/>
      <w:bookmarkEnd w:id="7"/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«Анюта»</w:t>
      </w:r>
      <w:bookmarkEnd w:id="8"/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30AE7F92" w14:textId="77777777" w:rsidR="00C17A7A" w:rsidRPr="00033CAD" w:rsidRDefault="00C17A7A" w:rsidP="00033CAD">
      <w:pPr>
        <w:outlineLvl w:val="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Развитие внимания, слуха. Закрепление навыков партнерских отношений.</w:t>
      </w:r>
      <w:bookmarkStart w:id="9" w:name="bookmark15"/>
    </w:p>
    <w:p w14:paraId="3160BF4F" w14:textId="77777777" w:rsidR="00033CAD" w:rsidRDefault="00C17A7A" w:rsidP="00C17A7A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Все игроки стоят в кругу. Мальч</w:t>
      </w:r>
      <w:r w:rsidR="00033CAD">
        <w:rPr>
          <w:rFonts w:ascii="Times New Roman" w:hAnsi="Times New Roman" w:cs="Times New Roman"/>
          <w:i/>
          <w:iCs/>
          <w:color w:val="auto"/>
          <w:sz w:val="28"/>
          <w:szCs w:val="28"/>
        </w:rPr>
        <w:t>ик и девочка в центре. Мальчику</w:t>
      </w:r>
    </w:p>
    <w:p w14:paraId="6798072C" w14:textId="77777777" w:rsidR="00C17A7A" w:rsidRPr="00033CAD" w:rsidRDefault="00C17A7A" w:rsidP="00C17A7A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завязывают глаза. Он ловит девочку по звуку ее голоса. </w:t>
      </w:r>
    </w:p>
    <w:p w14:paraId="4E581C25" w14:textId="77777777" w:rsidR="00C17A7A" w:rsidRPr="00C17A7A" w:rsidRDefault="00C17A7A" w:rsidP="00C17A7A">
      <w:pP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 Мальчик. 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Анюта! </w:t>
      </w:r>
    </w:p>
    <w:p w14:paraId="253C8645" w14:textId="77777777" w:rsidR="00C17A7A" w:rsidRPr="00033CAD" w:rsidRDefault="00C17A7A" w:rsidP="00C17A7A">
      <w:pP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 Девочка. 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>Я тута!</w:t>
      </w:r>
    </w:p>
    <w:p w14:paraId="1DF7BBD7" w14:textId="77777777" w:rsidR="00C17A7A" w:rsidRPr="00033CAD" w:rsidRDefault="00C17A7A" w:rsidP="00033CAD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   Зовет до тех пор, пока не поймает. Если 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 xml:space="preserve">долго 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не может поймать, игроки сужают круг. Когда поймает, все скандируют: «Ура-ура-ура!»</w:t>
      </w:r>
    </w:p>
    <w:p w14:paraId="43EDF87A" w14:textId="77777777" w:rsidR="00C17A7A" w:rsidRPr="00033CAD" w:rsidRDefault="00033CAD" w:rsidP="00C17A7A">
      <w:pPr>
        <w:outlineLvl w:val="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18"/>
      <w:bookmarkEnd w:id="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Карточка </w:t>
      </w:r>
      <w:r w:rsidR="00C17A7A"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№8</w:t>
      </w:r>
    </w:p>
    <w:p w14:paraId="1B624434" w14:textId="77777777" w:rsidR="00C17A7A" w:rsidRPr="00C17A7A" w:rsidRDefault="00C17A7A" w:rsidP="00C17A7A">
      <w:pPr>
        <w:jc w:val="center"/>
        <w:outlineLvl w:val="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«Воевода»</w:t>
      </w:r>
      <w:bookmarkEnd w:id="10"/>
      <w:r w:rsidRPr="00C17A7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23DF373D" w14:textId="77777777" w:rsidR="00C17A7A" w:rsidRPr="00C17A7A" w:rsidRDefault="00C17A7A" w:rsidP="00C17A7A">
      <w:pPr>
        <w:jc w:val="center"/>
        <w:outlineLvl w:val="6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Развитие смекалки, быстроты.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4556E96A" w14:textId="77777777" w:rsidR="00C17A7A" w:rsidRPr="00C17A7A" w:rsidRDefault="00C17A7A" w:rsidP="00C17A7A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Выбирается воевода, он идет с  мячом по кругу.</w:t>
      </w:r>
    </w:p>
    <w:p w14:paraId="32456193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19"/>
    </w:p>
    <w:p w14:paraId="2ABD049E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Воевода</w:t>
      </w:r>
      <w:bookmarkEnd w:id="11"/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Катилось яблоко</w:t>
      </w:r>
    </w:p>
    <w:p w14:paraId="3066EE6D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вдоль огорода, </w:t>
      </w:r>
    </w:p>
    <w:p w14:paraId="77D59AF2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Кто его поднял,</w:t>
      </w:r>
    </w:p>
    <w:p w14:paraId="58A61D77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тот воевода. </w:t>
      </w:r>
    </w:p>
    <w:p w14:paraId="77C53944" w14:textId="77777777" w:rsidR="00C17A7A" w:rsidRPr="00C17A7A" w:rsidRDefault="00C17A7A" w:rsidP="00C17A7A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На ком слова закончились, между теми игроками кладется мяч.</w:t>
      </w:r>
    </w:p>
    <w:p w14:paraId="6432DA24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20"/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Дети</w:t>
      </w:r>
      <w:bookmarkEnd w:id="12"/>
      <w:r w:rsidRPr="00C17A7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:   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Воевода, воевода, </w:t>
      </w:r>
    </w:p>
    <w:p w14:paraId="0DE77B69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            Выходи из огорода. </w:t>
      </w:r>
    </w:p>
    <w:p w14:paraId="047626F1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            Раз, два, три —</w:t>
      </w:r>
    </w:p>
    <w:p w14:paraId="43C09D14" w14:textId="77777777" w:rsidR="00C17A7A" w:rsidRPr="00C17A7A" w:rsidRDefault="00C17A7A" w:rsidP="00C17A7A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не воронь, </w:t>
      </w:r>
    </w:p>
    <w:p w14:paraId="4F56E494" w14:textId="77777777" w:rsidR="00C17A7A" w:rsidRPr="00C17A7A" w:rsidRDefault="00C17A7A" w:rsidP="00033CAD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               Беги как огонь. </w:t>
      </w:r>
    </w:p>
    <w:p w14:paraId="538BD336" w14:textId="77777777" w:rsidR="00C17A7A" w:rsidRPr="00033CAD" w:rsidRDefault="00C17A7A" w:rsidP="00033CAD">
      <w:pPr>
        <w:ind w:firstLine="36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t>Разворачиваются в разные сто</w:t>
      </w:r>
      <w:r w:rsidRPr="00C17A7A">
        <w:rPr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>роны и бегут вдоль хоровода. Кто быстрей, тот становится воеводой.</w:t>
      </w:r>
    </w:p>
    <w:p w14:paraId="3632A977" w14:textId="77777777" w:rsidR="00C17A7A" w:rsidRPr="00C17A7A" w:rsidRDefault="00C17A7A" w:rsidP="00033CAD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 xml:space="preserve">Проводите русские народные подвижные </w:t>
      </w:r>
      <w:r w:rsidR="00033CAD">
        <w:rPr>
          <w:rFonts w:ascii="Times New Roman" w:hAnsi="Times New Roman" w:cs="Times New Roman"/>
          <w:color w:val="auto"/>
          <w:sz w:val="28"/>
          <w:szCs w:val="28"/>
        </w:rPr>
        <w:t xml:space="preserve">игры на прогулке, включайте их </w:t>
      </w:r>
      <w:r w:rsidRPr="00C17A7A">
        <w:rPr>
          <w:rFonts w:ascii="Times New Roman" w:hAnsi="Times New Roman" w:cs="Times New Roman"/>
          <w:color w:val="auto"/>
          <w:sz w:val="28"/>
          <w:szCs w:val="28"/>
        </w:rPr>
        <w:t>в непосредственную образовательную деятельность по физической культуре, в развлечения, физ. минутки. Подвижные игры обеспечивают психологическую разрядку, восстанавливают душевное равновесие, избавляют от трансформации негативных эмоций на собственный организм.</w:t>
      </w:r>
    </w:p>
    <w:p w14:paraId="509C14D1" w14:textId="77777777" w:rsidR="00C17A7A" w:rsidRPr="00C17A7A" w:rsidRDefault="00C17A7A" w:rsidP="00033CAD">
      <w:pPr>
        <w:spacing w:line="300" w:lineRule="atLeas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17A7A">
        <w:rPr>
          <w:rFonts w:ascii="Times New Roman" w:hAnsi="Times New Roman" w:cs="Times New Roman"/>
          <w:color w:val="auto"/>
          <w:sz w:val="28"/>
          <w:szCs w:val="28"/>
        </w:rPr>
        <w:t>Благодаря знакомству с русскими народными играми в детском саду, мы сохраняем свои традиции, передаем будущему поколению, тем самым обеспечиваем духовное здоровье наших детей.</w:t>
      </w:r>
    </w:p>
    <w:p w14:paraId="0ED786EC" w14:textId="77777777" w:rsidR="00C17A7A" w:rsidRPr="00C17A7A" w:rsidRDefault="00C17A7A" w:rsidP="00C17A7A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D5FBBE9" w14:textId="77777777" w:rsidR="00002491" w:rsidRDefault="00002491"/>
    <w:sectPr w:rsidR="00002491" w:rsidSect="00EF7968">
      <w:pgSz w:w="11909" w:h="16834"/>
      <w:pgMar w:top="1134" w:right="1440" w:bottom="1134" w:left="1440" w:header="0" w:footer="3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7A"/>
    <w:rsid w:val="00002491"/>
    <w:rsid w:val="00033CAD"/>
    <w:rsid w:val="00077940"/>
    <w:rsid w:val="000B0172"/>
    <w:rsid w:val="000B1217"/>
    <w:rsid w:val="000D116E"/>
    <w:rsid w:val="001338F6"/>
    <w:rsid w:val="001456DE"/>
    <w:rsid w:val="00163B9D"/>
    <w:rsid w:val="00184EE6"/>
    <w:rsid w:val="00195438"/>
    <w:rsid w:val="001B0AE8"/>
    <w:rsid w:val="001C46A6"/>
    <w:rsid w:val="001D2CF4"/>
    <w:rsid w:val="001E51E7"/>
    <w:rsid w:val="00205A56"/>
    <w:rsid w:val="00276E12"/>
    <w:rsid w:val="00282F05"/>
    <w:rsid w:val="002A7E1D"/>
    <w:rsid w:val="002F48BB"/>
    <w:rsid w:val="00391808"/>
    <w:rsid w:val="003A5041"/>
    <w:rsid w:val="004370AF"/>
    <w:rsid w:val="00461FBF"/>
    <w:rsid w:val="004764E4"/>
    <w:rsid w:val="00493BFD"/>
    <w:rsid w:val="004A24FE"/>
    <w:rsid w:val="004E3B77"/>
    <w:rsid w:val="005066CB"/>
    <w:rsid w:val="0051209F"/>
    <w:rsid w:val="005825EB"/>
    <w:rsid w:val="005B61E8"/>
    <w:rsid w:val="005D2BD2"/>
    <w:rsid w:val="005E68F3"/>
    <w:rsid w:val="00603975"/>
    <w:rsid w:val="00611014"/>
    <w:rsid w:val="00730F83"/>
    <w:rsid w:val="007E4374"/>
    <w:rsid w:val="008432E2"/>
    <w:rsid w:val="00891425"/>
    <w:rsid w:val="008B157B"/>
    <w:rsid w:val="008D3668"/>
    <w:rsid w:val="008E5010"/>
    <w:rsid w:val="00922D21"/>
    <w:rsid w:val="00963A71"/>
    <w:rsid w:val="00981BFE"/>
    <w:rsid w:val="009A7DA7"/>
    <w:rsid w:val="009C2149"/>
    <w:rsid w:val="009E4B60"/>
    <w:rsid w:val="00A00DCC"/>
    <w:rsid w:val="00A05B04"/>
    <w:rsid w:val="00A16935"/>
    <w:rsid w:val="00A338B2"/>
    <w:rsid w:val="00AA5248"/>
    <w:rsid w:val="00AD6C31"/>
    <w:rsid w:val="00B4753A"/>
    <w:rsid w:val="00B7032D"/>
    <w:rsid w:val="00B90671"/>
    <w:rsid w:val="00BB0919"/>
    <w:rsid w:val="00C17A7A"/>
    <w:rsid w:val="00C27653"/>
    <w:rsid w:val="00C41918"/>
    <w:rsid w:val="00C94A16"/>
    <w:rsid w:val="00CA7C8F"/>
    <w:rsid w:val="00D367F2"/>
    <w:rsid w:val="00D732CE"/>
    <w:rsid w:val="00DC696B"/>
    <w:rsid w:val="00DD467B"/>
    <w:rsid w:val="00DE4AF5"/>
    <w:rsid w:val="00DE6EE8"/>
    <w:rsid w:val="00E82203"/>
    <w:rsid w:val="00E86DBE"/>
    <w:rsid w:val="00EA075D"/>
    <w:rsid w:val="00EA59C0"/>
    <w:rsid w:val="00EB77C6"/>
    <w:rsid w:val="00EE701C"/>
    <w:rsid w:val="00EF25F6"/>
    <w:rsid w:val="00EF7968"/>
    <w:rsid w:val="00F26C7C"/>
    <w:rsid w:val="00F44A52"/>
    <w:rsid w:val="00F655B7"/>
    <w:rsid w:val="00F71DAB"/>
    <w:rsid w:val="00F74483"/>
    <w:rsid w:val="00F83D87"/>
    <w:rsid w:val="00F86BDA"/>
    <w:rsid w:val="00FA6544"/>
    <w:rsid w:val="00FB6426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3C75"/>
  <w15:docId w15:val="{59C674AA-B670-41C0-B9AE-B8565048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A7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A7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</cp:lastModifiedBy>
  <cp:revision>2</cp:revision>
  <dcterms:created xsi:type="dcterms:W3CDTF">2020-10-15T19:39:00Z</dcterms:created>
  <dcterms:modified xsi:type="dcterms:W3CDTF">2020-10-15T19:39:00Z</dcterms:modified>
</cp:coreProperties>
</file>